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CD9" w:rsidRDefault="00D85CD9" w:rsidP="00C906AC">
      <w:pPr>
        <w:spacing w:after="120"/>
        <w:jc w:val="both"/>
        <w:rPr>
          <w:rFonts w:cstheme="minorHAnsi"/>
          <w:b/>
          <w:color w:val="FFC000"/>
          <w:sz w:val="28"/>
        </w:rPr>
      </w:pPr>
    </w:p>
    <w:p w:rsidR="00C96FD3" w:rsidRPr="00C96FD3" w:rsidRDefault="00C96FD3" w:rsidP="00C906AC">
      <w:pPr>
        <w:spacing w:after="120"/>
        <w:jc w:val="both"/>
        <w:rPr>
          <w:rFonts w:cstheme="minorHAnsi"/>
          <w:b/>
          <w:color w:val="FFC000"/>
          <w:sz w:val="28"/>
        </w:rPr>
      </w:pPr>
      <w:r w:rsidRPr="00C96FD3">
        <w:rPr>
          <w:rFonts w:cstheme="minorHAnsi"/>
          <w:b/>
          <w:color w:val="FFC000"/>
          <w:sz w:val="28"/>
        </w:rPr>
        <w:t>Spremembe v programu PANTHEON zaradi Zakona o interventnih ukrepih za zajezitev epidemije Covid-19 in omilitev njenih posledic</w:t>
      </w:r>
    </w:p>
    <w:p w:rsidR="00C96FD3" w:rsidRPr="009F3366" w:rsidRDefault="00C96FD3" w:rsidP="009F3366"/>
    <w:p w:rsidR="009F3366" w:rsidRPr="009F3366" w:rsidRDefault="009F3366" w:rsidP="009F3366">
      <w:bookmarkStart w:id="0" w:name="_GoBack"/>
      <w:r w:rsidRPr="009F3366">
        <w:rPr>
          <w:highlight w:val="yellow"/>
        </w:rPr>
        <w:t>!!! NUJNO PREBERITE:</w:t>
      </w:r>
      <w:r w:rsidRPr="009F3366">
        <w:t xml:space="preserve"> V kolikor ste nadgradnjo z menjavo </w:t>
      </w:r>
      <w:proofErr w:type="spellStart"/>
      <w:r w:rsidRPr="009F3366">
        <w:t>exe</w:t>
      </w:r>
      <w:proofErr w:type="spellEnd"/>
      <w:r w:rsidRPr="009F3366">
        <w:t xml:space="preserve"> naredili 14.4.</w:t>
      </w:r>
      <w:r>
        <w:t>2020</w:t>
      </w:r>
      <w:r w:rsidRPr="009F3366">
        <w:t xml:space="preserve"> vas prosimo, da za potrebe pravilnega </w:t>
      </w:r>
      <w:proofErr w:type="spellStart"/>
      <w:r w:rsidRPr="009F3366">
        <w:t>kreri</w:t>
      </w:r>
      <w:r>
        <w:t>ranja</w:t>
      </w:r>
      <w:proofErr w:type="spellEnd"/>
      <w:r>
        <w:t xml:space="preserve"> plačilnih nalogov ponovno </w:t>
      </w:r>
      <w:r w:rsidRPr="009F3366">
        <w:t>iz </w:t>
      </w:r>
      <w:hyperlink r:id="rId8" w:history="1">
        <w:r w:rsidRPr="009F3366">
          <w:rPr>
            <w:rStyle w:val="Hyperlink"/>
          </w:rPr>
          <w:t>ftp://ftp.datalab.si/upgrade/si/release/</w:t>
        </w:r>
      </w:hyperlink>
      <w:r w:rsidRPr="009F3366">
        <w:t xml:space="preserve"> prenesete novi </w:t>
      </w:r>
      <w:proofErr w:type="spellStart"/>
      <w:r w:rsidRPr="009F3366">
        <w:t>exe</w:t>
      </w:r>
      <w:proofErr w:type="spellEnd"/>
      <w:r w:rsidRPr="009F3366">
        <w:t>, v katerem je objavljen popravek.</w:t>
      </w:r>
    </w:p>
    <w:bookmarkEnd w:id="0"/>
    <w:p w:rsidR="009F3366" w:rsidRDefault="009F3366" w:rsidP="00C906AC">
      <w:pPr>
        <w:spacing w:after="120"/>
        <w:jc w:val="both"/>
        <w:rPr>
          <w:rFonts w:cstheme="minorHAnsi"/>
          <w:sz w:val="20"/>
        </w:rPr>
      </w:pPr>
    </w:p>
    <w:p w:rsidR="00D51C05" w:rsidRPr="00C96FD3" w:rsidRDefault="00D51C05" w:rsidP="00C906AC">
      <w:pPr>
        <w:spacing w:after="120"/>
        <w:jc w:val="both"/>
        <w:rPr>
          <w:rFonts w:cstheme="minorHAnsi"/>
          <w:b/>
          <w:color w:val="FF0000"/>
          <w:sz w:val="20"/>
        </w:rPr>
      </w:pPr>
      <w:r w:rsidRPr="00C96FD3">
        <w:rPr>
          <w:rFonts w:cstheme="minorHAnsi"/>
          <w:sz w:val="20"/>
        </w:rPr>
        <w:t xml:space="preserve">Za vas </w:t>
      </w:r>
      <w:r w:rsidR="00C906AC" w:rsidRPr="00C96FD3">
        <w:rPr>
          <w:rFonts w:cstheme="minorHAnsi"/>
          <w:sz w:val="20"/>
        </w:rPr>
        <w:t xml:space="preserve">smo </w:t>
      </w:r>
      <w:r w:rsidRPr="00C96FD3">
        <w:rPr>
          <w:rFonts w:cstheme="minorHAnsi"/>
          <w:sz w:val="20"/>
        </w:rPr>
        <w:t>pripravili naslednje nastavitve v P</w:t>
      </w:r>
      <w:r w:rsidR="00C96FD3">
        <w:rPr>
          <w:rFonts w:cstheme="minorHAnsi"/>
          <w:sz w:val="20"/>
        </w:rPr>
        <w:t>ANTHEON-</w:t>
      </w:r>
      <w:r w:rsidR="0003413E" w:rsidRPr="00C96FD3">
        <w:rPr>
          <w:rFonts w:cstheme="minorHAnsi"/>
          <w:sz w:val="20"/>
        </w:rPr>
        <w:t>u</w:t>
      </w:r>
      <w:r w:rsidRPr="00C96FD3">
        <w:rPr>
          <w:rFonts w:cstheme="minorHAnsi"/>
          <w:sz w:val="20"/>
        </w:rPr>
        <w:t xml:space="preserve">, ki </w:t>
      </w:r>
      <w:r w:rsidR="00C906AC" w:rsidRPr="00C96FD3">
        <w:rPr>
          <w:rFonts w:cstheme="minorHAnsi"/>
          <w:sz w:val="20"/>
        </w:rPr>
        <w:t>s</w:t>
      </w:r>
      <w:r w:rsidRPr="00C96FD3">
        <w:rPr>
          <w:rFonts w:cstheme="minorHAnsi"/>
          <w:sz w:val="20"/>
        </w:rPr>
        <w:t xml:space="preserve">o v skladu z zakonom </w:t>
      </w:r>
      <w:r w:rsidRPr="00C96FD3">
        <w:rPr>
          <w:rFonts w:cstheme="minorHAnsi"/>
          <w:b/>
          <w:sz w:val="20"/>
        </w:rPr>
        <w:t xml:space="preserve">Zakona o interventnih ukrepih za zajezitev epidemije Covid-19 in omilitev njenih posledic za državljane in gospodarstvo (ZIUZEOP). </w:t>
      </w:r>
    </w:p>
    <w:p w:rsidR="00160468" w:rsidRDefault="00671EFF" w:rsidP="00C906AC">
      <w:pPr>
        <w:spacing w:after="120"/>
        <w:jc w:val="both"/>
        <w:rPr>
          <w:rFonts w:cstheme="minorHAnsi"/>
        </w:rPr>
      </w:pPr>
      <w:r w:rsidRPr="00C96FD3">
        <w:rPr>
          <w:rFonts w:cstheme="minorHAnsi"/>
        </w:rPr>
        <w:t>Naj poudarimo</w:t>
      </w:r>
      <w:r w:rsidR="009C1459" w:rsidRPr="00C96FD3">
        <w:rPr>
          <w:rFonts w:cstheme="minorHAnsi"/>
        </w:rPr>
        <w:t>,</w:t>
      </w:r>
      <w:r w:rsidRPr="00C96FD3">
        <w:rPr>
          <w:rFonts w:cstheme="minorHAnsi"/>
        </w:rPr>
        <w:t xml:space="preserve"> da zakon še ni objavljen v Uradnem listu</w:t>
      </w:r>
      <w:r w:rsidR="005519E4" w:rsidRPr="00C96FD3">
        <w:rPr>
          <w:rFonts w:cstheme="minorHAnsi"/>
        </w:rPr>
        <w:t xml:space="preserve"> </w:t>
      </w:r>
      <w:r w:rsidRPr="00C96FD3">
        <w:rPr>
          <w:rFonts w:cstheme="minorHAnsi"/>
        </w:rPr>
        <w:t>in so na eDavkih do nadaljnjega onemogočili oddajo REK-1 obrazcev (predvidoma do 23.4.2020).</w:t>
      </w:r>
    </w:p>
    <w:p w:rsidR="002362E3" w:rsidRDefault="002362E3" w:rsidP="00C906AC">
      <w:pPr>
        <w:spacing w:after="120"/>
        <w:jc w:val="both"/>
        <w:rPr>
          <w:rFonts w:cstheme="minorHAnsi"/>
        </w:rPr>
      </w:pPr>
    </w:p>
    <w:p w:rsidR="00A847B2" w:rsidRDefault="00F23321" w:rsidP="00C906AC">
      <w:pPr>
        <w:spacing w:after="120"/>
        <w:jc w:val="both"/>
        <w:rPr>
          <w:rFonts w:cstheme="minorHAnsi"/>
          <w:b/>
          <w:color w:val="FF0000"/>
          <w:szCs w:val="16"/>
        </w:rPr>
      </w:pPr>
      <w:r w:rsidRPr="00F23321">
        <w:rPr>
          <w:rFonts w:cstheme="minorHAnsi"/>
          <w:b/>
          <w:color w:val="FF0000"/>
          <w:szCs w:val="16"/>
        </w:rPr>
        <w:t xml:space="preserve">Dopolnitve v rdečem narejene z </w:t>
      </w:r>
      <w:r w:rsidR="00160468" w:rsidRPr="00F23321">
        <w:rPr>
          <w:rFonts w:cstheme="minorHAnsi"/>
          <w:b/>
          <w:color w:val="FF0000"/>
          <w:szCs w:val="16"/>
        </w:rPr>
        <w:t>12.04.</w:t>
      </w:r>
      <w:r w:rsidRPr="00F23321">
        <w:rPr>
          <w:rFonts w:cstheme="minorHAnsi"/>
          <w:b/>
          <w:color w:val="FF0000"/>
          <w:szCs w:val="16"/>
        </w:rPr>
        <w:t>20</w:t>
      </w:r>
      <w:r w:rsidR="00A847B2" w:rsidRPr="00F23321">
        <w:rPr>
          <w:rFonts w:cstheme="minorHAnsi"/>
          <w:b/>
          <w:color w:val="FF0000"/>
          <w:szCs w:val="16"/>
        </w:rPr>
        <w:t>20:</w:t>
      </w:r>
    </w:p>
    <w:p w:rsidR="00F23321" w:rsidRPr="00F23321" w:rsidRDefault="00F23321" w:rsidP="00C906AC">
      <w:pPr>
        <w:spacing w:after="120"/>
        <w:jc w:val="both"/>
        <w:rPr>
          <w:rFonts w:cstheme="minorHAnsi"/>
          <w:b/>
          <w:color w:val="FF0000"/>
          <w:szCs w:val="16"/>
        </w:rPr>
      </w:pPr>
    </w:p>
    <w:p w:rsidR="00160468" w:rsidRPr="00160468" w:rsidRDefault="00160468" w:rsidP="00C906AC">
      <w:pPr>
        <w:spacing w:after="120"/>
        <w:jc w:val="both"/>
        <w:rPr>
          <w:rFonts w:cstheme="minorHAnsi"/>
          <w:color w:val="FF0000"/>
        </w:rPr>
      </w:pPr>
      <w:r w:rsidRPr="00BB15EF">
        <w:rPr>
          <w:rFonts w:cstheme="minorHAnsi"/>
          <w:color w:val="FF0000"/>
          <w:sz w:val="20"/>
          <w:szCs w:val="20"/>
        </w:rPr>
        <w:t xml:space="preserve">Zakon o intervalnih ukrepih je bil objavljen v UL št 49 dne 10.4.2020 </w:t>
      </w:r>
      <w:hyperlink r:id="rId9" w:history="1">
        <w:r w:rsidRPr="00BB15EF">
          <w:rPr>
            <w:rStyle w:val="Hyperlink"/>
            <w:color w:val="FF0000"/>
            <w:sz w:val="20"/>
            <w:szCs w:val="20"/>
          </w:rPr>
          <w:t>https://www.uradni-list.si/_pdf/2020/Ur/u2020049.pdf</w:t>
        </w:r>
      </w:hyperlink>
      <w:r w:rsidRPr="00BB15EF">
        <w:rPr>
          <w:color w:val="FF0000"/>
          <w:sz w:val="20"/>
          <w:szCs w:val="20"/>
        </w:rPr>
        <w:t xml:space="preserve">. FURS je objavil </w:t>
      </w:r>
      <w:r w:rsidR="00DD1D3E" w:rsidRPr="00BB15EF">
        <w:rPr>
          <w:color w:val="FF0000"/>
          <w:sz w:val="20"/>
          <w:szCs w:val="20"/>
        </w:rPr>
        <w:t xml:space="preserve">preglednico najpogostejših primerov REK za izplačilo po ZIUZEOP: </w:t>
      </w:r>
      <w:hyperlink r:id="rId10" w:history="1">
        <w:r w:rsidR="00DD1D3E" w:rsidRPr="00BB15EF">
          <w:rPr>
            <w:rStyle w:val="Hyperlink"/>
            <w:color w:val="FF0000"/>
            <w:sz w:val="20"/>
            <w:szCs w:val="20"/>
          </w:rPr>
          <w:t>https://www.fu.gov.si/davki_in_druge_dajatve/poslovanje_z_nami/e_davki/novica/najpogostejsi_primeri_rek_za_izplacila_po_ziuzeop_9986/</w:t>
        </w:r>
      </w:hyperlink>
      <w:r w:rsidR="00DD1D3E" w:rsidRPr="00BB15EF">
        <w:rPr>
          <w:color w:val="FF0000"/>
          <w:sz w:val="20"/>
          <w:szCs w:val="20"/>
        </w:rPr>
        <w:t xml:space="preserve">, dnevno osvežujejo tudi pogosta vprašanja in odgovore: </w:t>
      </w:r>
      <w:hyperlink r:id="rId11" w:history="1">
        <w:r w:rsidR="00DD1D3E" w:rsidRPr="00BB15EF">
          <w:rPr>
            <w:rStyle w:val="Hyperlink"/>
            <w:color w:val="FF0000"/>
            <w:sz w:val="20"/>
            <w:szCs w:val="20"/>
          </w:rPr>
          <w:t>https://www.fu.gov.si/drugo/pogosta_vprasanja_in_odgovori_o_ukrepih_na_davcnem_podrocju_za_blazitev_posledic_koronavirusa/novica/pogosta_vprasanja_in_odgovori_o_ukrepih_na_davcnem_podrocju_za_blazitev_posledic_koronavirusa_9991/</w:t>
        </w:r>
      </w:hyperlink>
      <w:r w:rsidR="00DD1D3E" w:rsidRPr="00BB15EF">
        <w:rPr>
          <w:sz w:val="20"/>
          <w:szCs w:val="20"/>
        </w:rPr>
        <w:t>.</w:t>
      </w:r>
    </w:p>
    <w:p w:rsidR="00807E66" w:rsidRDefault="00807E66" w:rsidP="00C906AC">
      <w:pPr>
        <w:spacing w:after="120"/>
        <w:jc w:val="both"/>
        <w:rPr>
          <w:rFonts w:cstheme="minorHAnsi"/>
          <w:b/>
          <w:sz w:val="20"/>
        </w:rPr>
      </w:pPr>
    </w:p>
    <w:p w:rsidR="00590C4B" w:rsidRPr="00C96FD3" w:rsidRDefault="00590C4B" w:rsidP="00C906AC">
      <w:pPr>
        <w:spacing w:after="120"/>
        <w:jc w:val="both"/>
        <w:rPr>
          <w:rFonts w:cstheme="minorHAnsi"/>
          <w:b/>
          <w:sz w:val="20"/>
        </w:rPr>
      </w:pPr>
      <w:r w:rsidRPr="00590C4B">
        <w:rPr>
          <w:rFonts w:cstheme="minorHAnsi"/>
          <w:b/>
          <w:sz w:val="20"/>
        </w:rPr>
        <w:t xml:space="preserve">Za avtomatsko delovanje obračuna plače v enem za mesec marec OBVEZNO potrebujete verzijo programa št. 10.0.1911 z dne </w:t>
      </w:r>
      <w:r w:rsidRPr="00736327">
        <w:rPr>
          <w:rFonts w:cstheme="minorHAnsi"/>
          <w:b/>
          <w:color w:val="FF0000"/>
          <w:sz w:val="20"/>
        </w:rPr>
        <w:t xml:space="preserve">14.4.2020. </w:t>
      </w:r>
      <w:r w:rsidRPr="00590C4B">
        <w:rPr>
          <w:rFonts w:cstheme="minorHAnsi"/>
          <w:b/>
          <w:sz w:val="20"/>
        </w:rPr>
        <w:t>Za pravilno delovanje potrebujemo nove vrste obračunov, vrste zaslužkov, vrste dela.</w:t>
      </w:r>
    </w:p>
    <w:p w:rsidR="00590C4B" w:rsidRDefault="00590C4B" w:rsidP="00C906AC">
      <w:pPr>
        <w:spacing w:after="120"/>
        <w:jc w:val="both"/>
        <w:rPr>
          <w:rFonts w:cstheme="minorHAnsi"/>
          <w:b/>
          <w:sz w:val="28"/>
        </w:rPr>
      </w:pPr>
    </w:p>
    <w:p w:rsidR="00D51C05" w:rsidRPr="00C96FD3" w:rsidRDefault="00D51C05" w:rsidP="00C906AC">
      <w:pPr>
        <w:spacing w:after="120"/>
        <w:jc w:val="both"/>
        <w:rPr>
          <w:rFonts w:cstheme="minorHAnsi"/>
          <w:b/>
          <w:sz w:val="28"/>
        </w:rPr>
      </w:pPr>
      <w:r w:rsidRPr="00C96FD3">
        <w:rPr>
          <w:rFonts w:cstheme="minorHAnsi"/>
          <w:b/>
          <w:sz w:val="28"/>
        </w:rPr>
        <w:lastRenderedPageBreak/>
        <w:t>V</w:t>
      </w:r>
      <w:r w:rsidR="00E92218" w:rsidRPr="00C96FD3">
        <w:rPr>
          <w:rFonts w:cstheme="minorHAnsi"/>
          <w:b/>
          <w:sz w:val="28"/>
        </w:rPr>
        <w:t>r</w:t>
      </w:r>
      <w:r w:rsidR="00D52B31" w:rsidRPr="00C96FD3">
        <w:rPr>
          <w:rFonts w:cstheme="minorHAnsi"/>
          <w:b/>
          <w:sz w:val="28"/>
        </w:rPr>
        <w:t>ste ukrepov</w:t>
      </w:r>
      <w:r w:rsidRPr="00C96FD3">
        <w:rPr>
          <w:rFonts w:cstheme="minorHAnsi"/>
          <w:b/>
          <w:sz w:val="28"/>
        </w:rPr>
        <w:t>:</w:t>
      </w:r>
    </w:p>
    <w:p w:rsidR="00671EFF" w:rsidRPr="00C96FD3" w:rsidRDefault="00671EFF" w:rsidP="00C906AC">
      <w:pPr>
        <w:pStyle w:val="ListParagraph"/>
        <w:numPr>
          <w:ilvl w:val="0"/>
          <w:numId w:val="3"/>
        </w:numPr>
        <w:spacing w:after="120"/>
        <w:jc w:val="both"/>
        <w:rPr>
          <w:rFonts w:cstheme="minorHAnsi"/>
          <w:b/>
          <w:color w:val="FFC000" w:themeColor="accent4"/>
          <w:sz w:val="20"/>
        </w:rPr>
      </w:pPr>
      <w:r w:rsidRPr="00C96FD3">
        <w:rPr>
          <w:rFonts w:cstheme="minorHAnsi"/>
          <w:b/>
          <w:color w:val="FFC000" w:themeColor="accent4"/>
          <w:sz w:val="24"/>
        </w:rPr>
        <w:t>Čakanje na delo (poslovni razlog in višja sila)</w:t>
      </w:r>
    </w:p>
    <w:p w:rsidR="00C906AC" w:rsidRPr="00C96FD3" w:rsidRDefault="00C906AC" w:rsidP="00C906AC">
      <w:pPr>
        <w:spacing w:after="120"/>
        <w:jc w:val="both"/>
        <w:rPr>
          <w:rFonts w:cstheme="minorHAnsi"/>
          <w:sz w:val="20"/>
        </w:rPr>
      </w:pPr>
      <w:r w:rsidRPr="00C96FD3">
        <w:rPr>
          <w:rFonts w:cstheme="minorHAnsi"/>
          <w:sz w:val="20"/>
        </w:rPr>
        <w:t>Kateri delodajalci bodo lahko uveljavljali celotno povračilo nadomestila plače od 13. 3. - 31. 5.?</w:t>
      </w:r>
    </w:p>
    <w:p w:rsidR="00C906AC" w:rsidRPr="00C96FD3" w:rsidRDefault="00C906AC" w:rsidP="00C906AC">
      <w:pPr>
        <w:spacing w:after="120"/>
        <w:jc w:val="both"/>
        <w:rPr>
          <w:rFonts w:cstheme="minorHAnsi"/>
          <w:sz w:val="20"/>
        </w:rPr>
      </w:pPr>
      <w:r w:rsidRPr="00C96FD3">
        <w:rPr>
          <w:rFonts w:cstheme="minorHAnsi"/>
          <w:sz w:val="20"/>
        </w:rPr>
        <w:t>Vsak delodajalec v Republiki Sloveniji, razen:</w:t>
      </w:r>
    </w:p>
    <w:p w:rsidR="00C906AC" w:rsidRPr="00C96FD3" w:rsidRDefault="00C906AC" w:rsidP="00C906AC">
      <w:pPr>
        <w:pStyle w:val="ListParagraph"/>
        <w:numPr>
          <w:ilvl w:val="0"/>
          <w:numId w:val="4"/>
        </w:numPr>
        <w:spacing w:after="120"/>
        <w:jc w:val="both"/>
        <w:rPr>
          <w:rFonts w:cstheme="minorHAnsi"/>
          <w:sz w:val="20"/>
        </w:rPr>
      </w:pPr>
      <w:r w:rsidRPr="00C96FD3">
        <w:rPr>
          <w:rFonts w:cstheme="minorHAnsi"/>
          <w:sz w:val="20"/>
        </w:rPr>
        <w:t>neposredni ali posredni proračunski uporabnik državnega oz. občinskega proračuna, katerega delež prihodkov iz javnih virov je bil v letu 2019 višji od 70</w:t>
      </w:r>
      <w:r w:rsidR="005F2464" w:rsidRPr="00C96FD3">
        <w:rPr>
          <w:rFonts w:cstheme="minorHAnsi"/>
          <w:sz w:val="20"/>
        </w:rPr>
        <w:t>%</w:t>
      </w:r>
      <w:r w:rsidRPr="00C96FD3">
        <w:rPr>
          <w:rFonts w:cstheme="minorHAnsi"/>
          <w:sz w:val="20"/>
        </w:rPr>
        <w:t>,</w:t>
      </w:r>
    </w:p>
    <w:p w:rsidR="00C906AC" w:rsidRPr="00C96FD3" w:rsidRDefault="00C906AC" w:rsidP="00C906AC">
      <w:pPr>
        <w:pStyle w:val="ListParagraph"/>
        <w:numPr>
          <w:ilvl w:val="0"/>
          <w:numId w:val="4"/>
        </w:numPr>
        <w:spacing w:after="120"/>
        <w:jc w:val="both"/>
        <w:rPr>
          <w:rFonts w:cstheme="minorHAnsi"/>
          <w:sz w:val="20"/>
        </w:rPr>
      </w:pPr>
      <w:r w:rsidRPr="00C96FD3">
        <w:rPr>
          <w:rFonts w:cstheme="minorHAnsi"/>
          <w:sz w:val="20"/>
        </w:rPr>
        <w:t>delodajalec, ki opravlja finančno ali zavarovalniško dejavnost, ki spada v skupino K po standardni klasifikaciji dejavnosti.</w:t>
      </w:r>
    </w:p>
    <w:p w:rsidR="00C906AC" w:rsidRPr="00C96FD3" w:rsidRDefault="00C906AC" w:rsidP="00C906AC">
      <w:pPr>
        <w:spacing w:after="120"/>
        <w:jc w:val="both"/>
        <w:rPr>
          <w:rFonts w:cstheme="minorHAnsi"/>
          <w:sz w:val="20"/>
        </w:rPr>
      </w:pPr>
      <w:r w:rsidRPr="00C96FD3">
        <w:rPr>
          <w:rFonts w:cstheme="minorHAnsi"/>
          <w:sz w:val="20"/>
        </w:rPr>
        <w:t xml:space="preserve">Do pomoči so upravičeni tisti delodajalci, ki jim bodo po njihovi oceni prihodki v prvem polletju 2020 upadli za več kot 20% glede na isto obdobje leta 2019 in v drugem polletju 2020 ne bodo dosegli več kot 50% rast prihodkov glede na isto obdobje leta 2019. V primeru, da ta pogoj pomoči ob predložitvi letnih poročil za leto 2020 </w:t>
      </w:r>
      <w:r w:rsidRPr="00C96FD3">
        <w:rPr>
          <w:rFonts w:cstheme="minorHAnsi"/>
          <w:b/>
          <w:sz w:val="20"/>
        </w:rPr>
        <w:t>ne bo dosežen</w:t>
      </w:r>
      <w:r w:rsidRPr="00C96FD3">
        <w:rPr>
          <w:rFonts w:cstheme="minorHAnsi"/>
          <w:sz w:val="20"/>
        </w:rPr>
        <w:t>, bo moral upravičenec naknadno vrniti celotno pomoč. Če ni posloval celo leto v 2019, je upravičen, če je utrpel vsaj 25 % zmanjšanje prihodkov v marcu 2020 napram februarju 2020 ali vsaj 50 % v aprilu in maju 2020 napram februarju 2020.</w:t>
      </w:r>
    </w:p>
    <w:p w:rsidR="00C906AC" w:rsidRPr="00C96FD3" w:rsidRDefault="00C906AC" w:rsidP="00C906AC">
      <w:pPr>
        <w:spacing w:after="120"/>
        <w:jc w:val="both"/>
        <w:rPr>
          <w:rFonts w:cstheme="minorHAnsi"/>
          <w:b/>
          <w:sz w:val="20"/>
        </w:rPr>
      </w:pPr>
      <w:r w:rsidRPr="00C96FD3">
        <w:rPr>
          <w:rFonts w:cstheme="minorHAnsi"/>
          <w:b/>
          <w:sz w:val="20"/>
        </w:rPr>
        <w:t>Kdaj delodajalec delnega povračila nadomestila plače ne more uveljavljati?</w:t>
      </w:r>
    </w:p>
    <w:p w:rsidR="00C906AC" w:rsidRPr="00C96FD3" w:rsidRDefault="00C906AC" w:rsidP="00C906AC">
      <w:pPr>
        <w:pStyle w:val="ListParagraph"/>
        <w:numPr>
          <w:ilvl w:val="0"/>
          <w:numId w:val="4"/>
        </w:numPr>
        <w:spacing w:after="120"/>
        <w:jc w:val="both"/>
        <w:rPr>
          <w:rFonts w:cstheme="minorHAnsi"/>
          <w:sz w:val="20"/>
        </w:rPr>
      </w:pPr>
      <w:r w:rsidRPr="00C96FD3">
        <w:rPr>
          <w:rFonts w:cstheme="minorHAnsi"/>
          <w:sz w:val="20"/>
        </w:rPr>
        <w:t xml:space="preserve">Če ne izpolnjuje obveznih dajatev in drugih denarnih nedavčnih obveznosti v skladu z zakonom, ki ureja finančno upravo, ki jih pobira davčni organ, če ima neplačane zapadle obveznosti </w:t>
      </w:r>
      <w:r w:rsidRPr="00C96FD3">
        <w:rPr>
          <w:rFonts w:cstheme="minorHAnsi"/>
          <w:b/>
          <w:sz w:val="20"/>
        </w:rPr>
        <w:t>na dan vložitve vloge</w:t>
      </w:r>
      <w:r w:rsidRPr="00C96FD3">
        <w:rPr>
          <w:rFonts w:cstheme="minorHAnsi"/>
          <w:sz w:val="20"/>
        </w:rPr>
        <w:t>.</w:t>
      </w:r>
    </w:p>
    <w:p w:rsidR="00C906AC" w:rsidRPr="00C96FD3" w:rsidRDefault="00C906AC" w:rsidP="00C906AC">
      <w:pPr>
        <w:pStyle w:val="ListParagraph"/>
        <w:numPr>
          <w:ilvl w:val="0"/>
          <w:numId w:val="4"/>
        </w:numPr>
        <w:spacing w:after="120"/>
        <w:jc w:val="both"/>
        <w:rPr>
          <w:rFonts w:cstheme="minorHAnsi"/>
          <w:b/>
          <w:sz w:val="20"/>
        </w:rPr>
      </w:pPr>
      <w:r w:rsidRPr="00C96FD3">
        <w:rPr>
          <w:rFonts w:cstheme="minorHAnsi"/>
          <w:sz w:val="20"/>
        </w:rPr>
        <w:t xml:space="preserve">Šteje se, da delodajalec ne izpolnjuje obveznosti, če na dan oddaje vloge ni imel predloženih vseh obračunov davčnih odtegljajev za dohodke iz delovnega razmerja za obdobje </w:t>
      </w:r>
      <w:r w:rsidRPr="00C96FD3">
        <w:rPr>
          <w:rFonts w:cstheme="minorHAnsi"/>
          <w:b/>
          <w:sz w:val="20"/>
        </w:rPr>
        <w:t>zadnjih petih let do dne oddaje vloge.</w:t>
      </w:r>
    </w:p>
    <w:p w:rsidR="00C906AC" w:rsidRPr="00C96FD3" w:rsidRDefault="00C906AC" w:rsidP="00C906AC">
      <w:pPr>
        <w:pStyle w:val="ListParagraph"/>
        <w:numPr>
          <w:ilvl w:val="0"/>
          <w:numId w:val="4"/>
        </w:numPr>
        <w:spacing w:after="120"/>
        <w:jc w:val="both"/>
        <w:rPr>
          <w:rFonts w:cstheme="minorHAnsi"/>
          <w:sz w:val="20"/>
        </w:rPr>
      </w:pPr>
      <w:r w:rsidRPr="00C96FD3">
        <w:rPr>
          <w:rFonts w:cstheme="minorHAnsi"/>
          <w:sz w:val="20"/>
        </w:rPr>
        <w:t>Če je nad njim uveden postopek stečaja.</w:t>
      </w:r>
    </w:p>
    <w:p w:rsidR="00671EFF" w:rsidRPr="00C96FD3" w:rsidRDefault="00671EFF" w:rsidP="00C906AC">
      <w:pPr>
        <w:pStyle w:val="ListParagraph"/>
        <w:spacing w:after="120"/>
        <w:ind w:left="360"/>
        <w:jc w:val="both"/>
        <w:rPr>
          <w:rFonts w:cstheme="minorHAnsi"/>
          <w:b/>
          <w:sz w:val="20"/>
        </w:rPr>
      </w:pPr>
    </w:p>
    <w:p w:rsidR="007635A8" w:rsidRPr="00C96FD3" w:rsidRDefault="007635A8" w:rsidP="00C906AC">
      <w:pPr>
        <w:spacing w:after="120"/>
        <w:jc w:val="both"/>
        <w:rPr>
          <w:rFonts w:cstheme="minorHAnsi"/>
          <w:b/>
          <w:sz w:val="20"/>
        </w:rPr>
      </w:pPr>
      <w:r w:rsidRPr="00C96FD3">
        <w:rPr>
          <w:rFonts w:cstheme="minorHAnsi"/>
          <w:b/>
          <w:sz w:val="20"/>
        </w:rPr>
        <w:t>Kaj zakon šteje za višjo silo:</w:t>
      </w:r>
    </w:p>
    <w:p w:rsidR="007635A8" w:rsidRPr="00C96FD3" w:rsidRDefault="004654B9" w:rsidP="00C906AC">
      <w:pPr>
        <w:pStyle w:val="ListParagraph"/>
        <w:numPr>
          <w:ilvl w:val="0"/>
          <w:numId w:val="4"/>
        </w:numPr>
        <w:spacing w:after="120"/>
        <w:jc w:val="both"/>
        <w:rPr>
          <w:rFonts w:cstheme="minorHAnsi"/>
          <w:sz w:val="20"/>
        </w:rPr>
      </w:pPr>
      <w:r w:rsidRPr="00C96FD3">
        <w:rPr>
          <w:rFonts w:cstheme="minorHAnsi"/>
          <w:sz w:val="20"/>
        </w:rPr>
        <w:t>varstvo otrok zaradi zaprtja šol in vrtcev,</w:t>
      </w:r>
    </w:p>
    <w:p w:rsidR="007635A8" w:rsidRPr="00C96FD3" w:rsidRDefault="004654B9" w:rsidP="00C906AC">
      <w:pPr>
        <w:pStyle w:val="ListParagraph"/>
        <w:numPr>
          <w:ilvl w:val="0"/>
          <w:numId w:val="4"/>
        </w:numPr>
        <w:spacing w:after="120"/>
        <w:jc w:val="both"/>
        <w:rPr>
          <w:rFonts w:cstheme="minorHAnsi"/>
          <w:sz w:val="20"/>
        </w:rPr>
      </w:pPr>
      <w:r w:rsidRPr="00C96FD3">
        <w:rPr>
          <w:rFonts w:cstheme="minorHAnsi"/>
          <w:sz w:val="20"/>
        </w:rPr>
        <w:t>nezmožnost prihoda na delo zaradi ustavitve javnega prevoza,</w:t>
      </w:r>
    </w:p>
    <w:p w:rsidR="007635A8" w:rsidRPr="00C96FD3" w:rsidRDefault="004654B9" w:rsidP="00C906AC">
      <w:pPr>
        <w:pStyle w:val="ListParagraph"/>
        <w:numPr>
          <w:ilvl w:val="0"/>
          <w:numId w:val="4"/>
        </w:numPr>
        <w:spacing w:after="120"/>
        <w:jc w:val="both"/>
        <w:rPr>
          <w:rFonts w:cstheme="minorHAnsi"/>
          <w:sz w:val="20"/>
        </w:rPr>
      </w:pPr>
      <w:r w:rsidRPr="00C96FD3">
        <w:rPr>
          <w:rFonts w:cstheme="minorHAnsi"/>
          <w:sz w:val="20"/>
        </w:rPr>
        <w:t xml:space="preserve">zaprtje mej s sosednjimi državami. </w:t>
      </w:r>
    </w:p>
    <w:p w:rsidR="000553FB" w:rsidRPr="00C96FD3" w:rsidRDefault="000553FB" w:rsidP="000553FB">
      <w:pPr>
        <w:pStyle w:val="ListParagraph"/>
        <w:spacing w:after="120"/>
        <w:ind w:left="360"/>
        <w:jc w:val="both"/>
        <w:rPr>
          <w:rFonts w:cstheme="minorHAnsi"/>
          <w:sz w:val="20"/>
        </w:rPr>
      </w:pPr>
    </w:p>
    <w:p w:rsidR="000553FB" w:rsidRPr="00C96FD3" w:rsidRDefault="000553FB" w:rsidP="0003413E">
      <w:pPr>
        <w:spacing w:after="120"/>
        <w:jc w:val="both"/>
        <w:rPr>
          <w:rFonts w:cstheme="minorHAnsi"/>
          <w:b/>
          <w:sz w:val="20"/>
        </w:rPr>
      </w:pPr>
      <w:r w:rsidRPr="00C96FD3">
        <w:rPr>
          <w:rFonts w:cstheme="minorHAnsi"/>
          <w:b/>
          <w:sz w:val="20"/>
        </w:rPr>
        <w:lastRenderedPageBreak/>
        <w:t>Kako delodajalec delavca napoti na čakanje na delo?</w:t>
      </w:r>
    </w:p>
    <w:p w:rsidR="000553FB" w:rsidRPr="00C96FD3" w:rsidRDefault="00C96FD3" w:rsidP="000553FB">
      <w:pPr>
        <w:pStyle w:val="ListParagraph"/>
        <w:numPr>
          <w:ilvl w:val="0"/>
          <w:numId w:val="4"/>
        </w:numPr>
        <w:spacing w:after="128" w:line="248" w:lineRule="auto"/>
        <w:ind w:right="61"/>
        <w:jc w:val="both"/>
        <w:rPr>
          <w:sz w:val="20"/>
          <w:szCs w:val="20"/>
        </w:rPr>
      </w:pPr>
      <w:r>
        <w:rPr>
          <w:sz w:val="20"/>
          <w:szCs w:val="20"/>
        </w:rPr>
        <w:t>Delodajalec napoti delavca na č</w:t>
      </w:r>
      <w:r w:rsidR="000553FB" w:rsidRPr="00C96FD3">
        <w:rPr>
          <w:sz w:val="20"/>
          <w:szCs w:val="20"/>
        </w:rPr>
        <w:t>akanje na delo s pisno odredbo. Le-ta je tudi priloga k vlogi na ZRSZ.</w:t>
      </w:r>
    </w:p>
    <w:p w:rsidR="000553FB" w:rsidRPr="00C96FD3" w:rsidRDefault="000553FB" w:rsidP="000553FB">
      <w:pPr>
        <w:pStyle w:val="ListParagraph"/>
        <w:numPr>
          <w:ilvl w:val="0"/>
          <w:numId w:val="4"/>
        </w:numPr>
        <w:spacing w:after="625" w:line="248" w:lineRule="auto"/>
        <w:ind w:right="61"/>
        <w:jc w:val="both"/>
        <w:rPr>
          <w:sz w:val="20"/>
          <w:szCs w:val="20"/>
        </w:rPr>
      </w:pPr>
      <w:r w:rsidRPr="00C96FD3">
        <w:rPr>
          <w:sz w:val="20"/>
          <w:szCs w:val="20"/>
        </w:rPr>
        <w:t>V odredbi delodajalec določi obveznost delavca, da se na zahtevo delodajalca vrne na delo tudi v času izvajanja ukrepa, to zahtevajo potrebe delovnega ali proizvodnega procesa (npr. dodatna naročila). Delavec se lahko vrne na delo</w:t>
      </w:r>
      <w:r w:rsidR="00C96FD3">
        <w:rPr>
          <w:sz w:val="20"/>
          <w:szCs w:val="20"/>
        </w:rPr>
        <w:t xml:space="preserve"> </w:t>
      </w:r>
      <w:r w:rsidRPr="00C96FD3">
        <w:rPr>
          <w:sz w:val="20"/>
          <w:szCs w:val="20"/>
        </w:rPr>
        <w:t>do 7 zaporednih dni v tekočem mesecu. Delodajalec mora o tem predhodno obvestiti ZRSZ.</w:t>
      </w:r>
    </w:p>
    <w:p w:rsidR="000553FB" w:rsidRPr="00C96FD3" w:rsidRDefault="000553FB" w:rsidP="000553FB">
      <w:pPr>
        <w:pStyle w:val="ListParagraph"/>
        <w:numPr>
          <w:ilvl w:val="0"/>
          <w:numId w:val="4"/>
        </w:numPr>
        <w:spacing w:after="21" w:line="248" w:lineRule="auto"/>
        <w:ind w:right="61"/>
        <w:jc w:val="both"/>
        <w:rPr>
          <w:sz w:val="20"/>
          <w:szCs w:val="20"/>
        </w:rPr>
      </w:pPr>
      <w:r w:rsidRPr="00C96FD3">
        <w:rPr>
          <w:sz w:val="20"/>
          <w:szCs w:val="20"/>
        </w:rPr>
        <w:t xml:space="preserve">Kakšne roke in postopek mora delodajalec spoštovati, da bo </w:t>
      </w:r>
      <w:r w:rsidR="00C96FD3" w:rsidRPr="00C96FD3">
        <w:rPr>
          <w:sz w:val="20"/>
          <w:szCs w:val="20"/>
        </w:rPr>
        <w:t>upravičen</w:t>
      </w:r>
      <w:r w:rsidRPr="00C96FD3">
        <w:rPr>
          <w:sz w:val="20"/>
          <w:szCs w:val="20"/>
        </w:rPr>
        <w:t xml:space="preserve"> do povračila nadomestila plač?</w:t>
      </w:r>
    </w:p>
    <w:p w:rsidR="00E81099" w:rsidRPr="00C96FD3" w:rsidRDefault="000553FB" w:rsidP="000553FB">
      <w:pPr>
        <w:pStyle w:val="ListParagraph"/>
        <w:numPr>
          <w:ilvl w:val="0"/>
          <w:numId w:val="4"/>
        </w:numPr>
        <w:spacing w:after="120"/>
        <w:jc w:val="both"/>
        <w:rPr>
          <w:rFonts w:cstheme="minorHAnsi"/>
          <w:sz w:val="20"/>
          <w:szCs w:val="20"/>
        </w:rPr>
      </w:pPr>
      <w:r w:rsidRPr="00C96FD3">
        <w:rPr>
          <w:sz w:val="20"/>
          <w:szCs w:val="20"/>
        </w:rPr>
        <w:t xml:space="preserve">Vlogo bo delodajalec vložil na ZRSZ samo elektronsko. Vse vloge, vložene po trenutno veljavnem ZIUPPP, se bodo obravnavale po ZIIJZEOP (108. člen ZIUZEOP).Zato lahko vlogo, kljub temu, da so delavci že od 13. 3. na čakanju na delo, vložite v 8 dneh po uveljavitvi ZIUZEOP (v veljavo bo stopil okrog 11. 4.). </w:t>
      </w:r>
      <w:r w:rsidR="004654B9" w:rsidRPr="00C96FD3">
        <w:rPr>
          <w:sz w:val="20"/>
          <w:szCs w:val="20"/>
          <w:u w:val="single" w:color="000000"/>
        </w:rPr>
        <w:t>To j</w:t>
      </w:r>
      <w:r w:rsidRPr="00C96FD3">
        <w:rPr>
          <w:sz w:val="20"/>
          <w:szCs w:val="20"/>
          <w:u w:val="single" w:color="000000"/>
        </w:rPr>
        <w:t>e uradno stalïšče ZRSZ</w:t>
      </w:r>
      <w:r w:rsidR="004654B9" w:rsidRPr="00C96FD3">
        <w:rPr>
          <w:sz w:val="20"/>
          <w:szCs w:val="20"/>
          <w:u w:val="single" w:color="000000"/>
        </w:rPr>
        <w:t>-ja</w:t>
      </w:r>
      <w:r w:rsidRPr="00C96FD3">
        <w:rPr>
          <w:sz w:val="20"/>
          <w:szCs w:val="20"/>
          <w:u w:val="single" w:color="000000"/>
        </w:rPr>
        <w:t xml:space="preserve">. </w:t>
      </w:r>
      <w:r w:rsidRPr="00DD1D3E">
        <w:rPr>
          <w:i/>
          <w:color w:val="FF0000"/>
          <w:sz w:val="20"/>
          <w:szCs w:val="20"/>
        </w:rPr>
        <w:t>Opozarjamo pa, da tisti, ki ob aprilskem izplačilu plače za marec ne boste imeli odobrene vloge s strani ZRSZ, morate prispevke plačati v celoti.</w:t>
      </w:r>
      <w:r w:rsidRPr="00DD1D3E">
        <w:rPr>
          <w:color w:val="FF0000"/>
          <w:sz w:val="20"/>
          <w:szCs w:val="20"/>
        </w:rPr>
        <w:t xml:space="preserve"> </w:t>
      </w:r>
      <w:r w:rsidR="00E52A2A">
        <w:rPr>
          <w:color w:val="FF0000"/>
          <w:sz w:val="20"/>
          <w:szCs w:val="20"/>
        </w:rPr>
        <w:t>(</w:t>
      </w:r>
      <w:r w:rsidR="00DD1D3E">
        <w:rPr>
          <w:color w:val="FF0000"/>
          <w:sz w:val="20"/>
          <w:szCs w:val="20"/>
        </w:rPr>
        <w:t>V objavljenem zakonu ni definirana časovna omejitev, tako da za uveljavitev olajšave upoštevajte roke, kdaj morate oddati vlogo.</w:t>
      </w:r>
    </w:p>
    <w:p w:rsidR="000553FB" w:rsidRPr="00C96FD3" w:rsidRDefault="000553FB" w:rsidP="000553FB">
      <w:pPr>
        <w:pStyle w:val="ListParagraph"/>
        <w:spacing w:after="120"/>
        <w:ind w:left="360"/>
        <w:jc w:val="both"/>
        <w:rPr>
          <w:rFonts w:cstheme="minorHAnsi"/>
          <w:sz w:val="20"/>
          <w:szCs w:val="20"/>
        </w:rPr>
      </w:pPr>
    </w:p>
    <w:p w:rsidR="000553FB" w:rsidRPr="00C96FD3" w:rsidRDefault="000553FB" w:rsidP="0003413E">
      <w:pPr>
        <w:pStyle w:val="ListParagraph"/>
        <w:spacing w:after="120"/>
        <w:ind w:left="0"/>
        <w:jc w:val="both"/>
        <w:rPr>
          <w:rFonts w:cstheme="minorHAnsi"/>
          <w:sz w:val="20"/>
        </w:rPr>
      </w:pPr>
      <w:r w:rsidRPr="00C96FD3">
        <w:rPr>
          <w:rFonts w:cstheme="minorHAnsi"/>
          <w:sz w:val="20"/>
          <w:szCs w:val="20"/>
        </w:rPr>
        <w:t>Več o vlogi na ZRSZ preberite </w:t>
      </w:r>
      <w:hyperlink r:id="rId12" w:history="1">
        <w:r w:rsidRPr="00C96FD3">
          <w:rPr>
            <w:rStyle w:val="Hyperlink"/>
            <w:rFonts w:cstheme="minorHAnsi"/>
            <w:sz w:val="20"/>
            <w:szCs w:val="20"/>
          </w:rPr>
          <w:t>tukaj</w:t>
        </w:r>
      </w:hyperlink>
      <w:r w:rsidRPr="00C96FD3">
        <w:rPr>
          <w:rFonts w:cstheme="minorHAnsi"/>
          <w:sz w:val="20"/>
        </w:rPr>
        <w:t>.</w:t>
      </w:r>
    </w:p>
    <w:p w:rsidR="00393585" w:rsidRPr="00C96FD3" w:rsidRDefault="00393585" w:rsidP="000553FB">
      <w:pPr>
        <w:pStyle w:val="ListParagraph"/>
        <w:spacing w:after="120"/>
        <w:ind w:left="360"/>
        <w:jc w:val="both"/>
        <w:rPr>
          <w:rFonts w:cstheme="minorHAnsi"/>
          <w:sz w:val="20"/>
        </w:rPr>
      </w:pPr>
    </w:p>
    <w:p w:rsidR="00393585" w:rsidRPr="00C96FD3" w:rsidRDefault="00393585" w:rsidP="0003413E">
      <w:pPr>
        <w:spacing w:after="179" w:line="247" w:lineRule="auto"/>
        <w:ind w:right="61"/>
        <w:jc w:val="both"/>
        <w:rPr>
          <w:b/>
          <w:sz w:val="20"/>
          <w:szCs w:val="20"/>
        </w:rPr>
      </w:pPr>
      <w:r w:rsidRPr="00C96FD3">
        <w:rPr>
          <w:b/>
          <w:sz w:val="20"/>
          <w:szCs w:val="20"/>
        </w:rPr>
        <w:t>Kakšna bo višina nadomestila plače za delavca in koliko in kdaj bo delodajalec dobil povrnjeno od države?</w:t>
      </w:r>
    </w:p>
    <w:p w:rsidR="00393585" w:rsidRPr="00C96FD3" w:rsidRDefault="00393585" w:rsidP="0003413E">
      <w:pPr>
        <w:spacing w:after="197" w:line="247" w:lineRule="auto"/>
        <w:ind w:right="316"/>
        <w:jc w:val="both"/>
        <w:rPr>
          <w:sz w:val="20"/>
          <w:szCs w:val="20"/>
        </w:rPr>
      </w:pPr>
      <w:r w:rsidRPr="00C96FD3">
        <w:rPr>
          <w:sz w:val="20"/>
          <w:szCs w:val="20"/>
        </w:rPr>
        <w:t>Za čakanje na delo iz poslovnega razloga in višje síle znaša nadomestilo plače 80 % osnove iz 137/7 ZDR-</w:t>
      </w:r>
      <w:r w:rsidR="004654B9" w:rsidRPr="00C96FD3">
        <w:rPr>
          <w:sz w:val="20"/>
          <w:szCs w:val="20"/>
        </w:rPr>
        <w:t>1</w:t>
      </w:r>
      <w:r w:rsidRPr="00C96FD3">
        <w:rPr>
          <w:sz w:val="20"/>
          <w:szCs w:val="20"/>
        </w:rPr>
        <w:t xml:space="preserve">* vendar ne manj kot znaša minimalna plača. To pomeni, da bo nadomestilo plače delavca, </w:t>
      </w:r>
      <w:r w:rsidR="004665F1" w:rsidRPr="00C96FD3">
        <w:rPr>
          <w:sz w:val="20"/>
          <w:szCs w:val="20"/>
        </w:rPr>
        <w:t>ki prejema minimalno plačo, 100 %.</w:t>
      </w:r>
    </w:p>
    <w:p w:rsidR="00393585" w:rsidRPr="00C96FD3" w:rsidRDefault="00393585" w:rsidP="005F2464">
      <w:pPr>
        <w:spacing w:after="198" w:line="247" w:lineRule="auto"/>
        <w:ind w:right="438"/>
        <w:jc w:val="both"/>
        <w:rPr>
          <w:sz w:val="20"/>
          <w:szCs w:val="20"/>
        </w:rPr>
      </w:pPr>
      <w:r w:rsidRPr="00C96FD3">
        <w:rPr>
          <w:sz w:val="20"/>
          <w:szCs w:val="20"/>
        </w:rPr>
        <w:t xml:space="preserve">Država bo povrnila </w:t>
      </w:r>
      <w:r w:rsidR="00C96FD3" w:rsidRPr="00C96FD3">
        <w:rPr>
          <w:sz w:val="20"/>
          <w:szCs w:val="20"/>
        </w:rPr>
        <w:t>izplačana</w:t>
      </w:r>
      <w:r w:rsidRPr="00C96FD3">
        <w:rPr>
          <w:sz w:val="20"/>
          <w:szCs w:val="20"/>
        </w:rPr>
        <w:t xml:space="preserve"> nadomestila plač in prispevke za </w:t>
      </w:r>
      <w:r w:rsidR="00C96FD3" w:rsidRPr="00C96FD3">
        <w:rPr>
          <w:sz w:val="20"/>
          <w:szCs w:val="20"/>
        </w:rPr>
        <w:t>socialno</w:t>
      </w:r>
      <w:r w:rsidRPr="00C96FD3">
        <w:rPr>
          <w:sz w:val="20"/>
          <w:szCs w:val="20"/>
        </w:rPr>
        <w:t xml:space="preserve"> varnost od 13. marca - 31. maja 2020. Je pa nadomestilo, ki ga bo država delodajalcu povrnila, omejen navzgor z zneskom povprečne plače v RS, preračunane na mesec (1.753,84 EUR bruto). Prispevki pa so oproščeni največ od nadomestila plače, do višine povprečne plače za 2019 v RS, preračunane na mesec.</w:t>
      </w:r>
    </w:p>
    <w:p w:rsidR="00393585" w:rsidRPr="00C96FD3" w:rsidRDefault="00393585" w:rsidP="0003413E">
      <w:pPr>
        <w:spacing w:after="158" w:line="248" w:lineRule="auto"/>
        <w:ind w:right="61"/>
        <w:jc w:val="both"/>
        <w:rPr>
          <w:sz w:val="20"/>
          <w:szCs w:val="20"/>
        </w:rPr>
      </w:pPr>
      <w:r w:rsidRPr="00C96FD3">
        <w:rPr>
          <w:sz w:val="20"/>
          <w:szCs w:val="20"/>
        </w:rPr>
        <w:t>Povračilo nadomestila se izplačuje mesečno, in sicer 10. dan meseca, ki sledi mesecu izplačila nadomestila plače.</w:t>
      </w:r>
    </w:p>
    <w:p w:rsidR="00393585" w:rsidRPr="00C96FD3" w:rsidRDefault="00393585" w:rsidP="0003413E">
      <w:pPr>
        <w:spacing w:after="158" w:line="248" w:lineRule="auto"/>
        <w:ind w:right="61"/>
        <w:jc w:val="both"/>
        <w:rPr>
          <w:sz w:val="20"/>
          <w:szCs w:val="20"/>
        </w:rPr>
      </w:pPr>
      <w:r w:rsidRPr="00C96FD3">
        <w:rPr>
          <w:sz w:val="20"/>
          <w:szCs w:val="20"/>
        </w:rPr>
        <w:lastRenderedPageBreak/>
        <w:t xml:space="preserve">Izvedba: Upravičeni delodajalci, ki uveljavljajo oprostitev plačila prispevkov za socialno varnost, oddajo REK-I obrazec z navedbo vrste dohodka 1004. Če je izplačano nadomestilo višje od povprečne plače, morajo za razliko (znesek nad povprečno plačo) oddati REK-I obrazec z navedbo vrste dohodka 1001, pri čemer prispevke za socialno varnost od te razlike obračunajo in plačajo (vir. </w:t>
      </w:r>
      <w:r w:rsidRPr="00C96FD3">
        <w:rPr>
          <w:sz w:val="20"/>
          <w:szCs w:val="20"/>
          <w:u w:val="single" w:color="000000"/>
        </w:rPr>
        <w:t>FURS</w:t>
      </w:r>
      <w:r w:rsidRPr="00C96FD3">
        <w:rPr>
          <w:sz w:val="20"/>
          <w:szCs w:val="20"/>
        </w:rPr>
        <w:t>).</w:t>
      </w:r>
    </w:p>
    <w:p w:rsidR="00393585" w:rsidRPr="00C96FD3" w:rsidRDefault="00393585" w:rsidP="0003413E">
      <w:pPr>
        <w:spacing w:after="162" w:line="238" w:lineRule="auto"/>
        <w:ind w:right="5"/>
        <w:jc w:val="both"/>
        <w:rPr>
          <w:sz w:val="20"/>
          <w:szCs w:val="20"/>
        </w:rPr>
      </w:pPr>
      <w:r w:rsidRPr="00C96FD3">
        <w:rPr>
          <w:sz w:val="20"/>
          <w:szCs w:val="20"/>
        </w:rPr>
        <w:t>Za namene poročanja podatkov za oblikovanje pokojninske osnove izplačano nadomestilo za čakanje na</w:t>
      </w:r>
      <w:r w:rsidR="009C1459" w:rsidRPr="00C96FD3">
        <w:rPr>
          <w:sz w:val="20"/>
          <w:szCs w:val="20"/>
        </w:rPr>
        <w:t xml:space="preserve"> delo zaradi epidemije delodajal</w:t>
      </w:r>
      <w:r w:rsidR="004654B9" w:rsidRPr="00C96FD3">
        <w:rPr>
          <w:sz w:val="20"/>
          <w:szCs w:val="20"/>
        </w:rPr>
        <w:t>ec vpiše v polje M01</w:t>
      </w:r>
      <w:r w:rsidRPr="00C96FD3">
        <w:rPr>
          <w:sz w:val="20"/>
          <w:szCs w:val="20"/>
        </w:rPr>
        <w:t xml:space="preserve">, nadomestilo za čakanje na delo zaradi višje síle pa v polje M02 (vir. </w:t>
      </w:r>
      <w:r w:rsidRPr="00C96FD3">
        <w:rPr>
          <w:sz w:val="20"/>
          <w:szCs w:val="20"/>
          <w:u w:val="single" w:color="000000"/>
        </w:rPr>
        <w:t>FURS</w:t>
      </w:r>
      <w:r w:rsidRPr="00C96FD3">
        <w:rPr>
          <w:sz w:val="20"/>
          <w:szCs w:val="20"/>
        </w:rPr>
        <w:t>).</w:t>
      </w:r>
    </w:p>
    <w:p w:rsidR="00393585" w:rsidRPr="00C96FD3" w:rsidRDefault="00C96FD3" w:rsidP="0003413E">
      <w:pPr>
        <w:spacing w:after="162" w:line="238" w:lineRule="auto"/>
        <w:ind w:right="5"/>
        <w:jc w:val="both"/>
        <w:rPr>
          <w:sz w:val="20"/>
          <w:szCs w:val="20"/>
        </w:rPr>
      </w:pPr>
      <w:r w:rsidRPr="00C96FD3">
        <w:rPr>
          <w:sz w:val="20"/>
          <w:szCs w:val="20"/>
        </w:rPr>
        <w:t>Delodajalec</w:t>
      </w:r>
      <w:r w:rsidR="00393585" w:rsidRPr="00C96FD3">
        <w:rPr>
          <w:sz w:val="20"/>
          <w:szCs w:val="20"/>
        </w:rPr>
        <w:t xml:space="preserve"> o izplačanih nadomestilih, za katere je oprošče</w:t>
      </w:r>
      <w:r w:rsidR="004654B9" w:rsidRPr="00C96FD3">
        <w:rPr>
          <w:sz w:val="20"/>
          <w:szCs w:val="20"/>
        </w:rPr>
        <w:t>n plačila vseh prispevkov, predl</w:t>
      </w:r>
      <w:r w:rsidR="00393585" w:rsidRPr="00C96FD3">
        <w:rPr>
          <w:sz w:val="20"/>
          <w:szCs w:val="20"/>
        </w:rPr>
        <w:t>ož</w:t>
      </w:r>
      <w:r w:rsidR="004654B9" w:rsidRPr="00C96FD3">
        <w:rPr>
          <w:sz w:val="20"/>
          <w:szCs w:val="20"/>
        </w:rPr>
        <w:t>en</w:t>
      </w:r>
      <w:r w:rsidR="00393585" w:rsidRPr="00C96FD3">
        <w:rPr>
          <w:sz w:val="20"/>
          <w:szCs w:val="20"/>
        </w:rPr>
        <w:t xml:space="preserve"> ločen obračun, v katerem prispevke (delojemalca in delodajalca) obračuna in prikaže v koloni »Obračunani« (delodajalec mora obračunati in plačati akontacijo dohodnine). </w:t>
      </w:r>
      <w:r w:rsidR="004654B9" w:rsidRPr="00C96FD3">
        <w:rPr>
          <w:sz w:val="20"/>
          <w:szCs w:val="20"/>
        </w:rPr>
        <w:t>Č</w:t>
      </w:r>
      <w:r w:rsidR="00393585" w:rsidRPr="00C96FD3">
        <w:rPr>
          <w:sz w:val="20"/>
          <w:szCs w:val="20"/>
        </w:rPr>
        <w:t>e je z nadomestilom plače izplačana tudí boniteta, povračilo stroškov, premije pokojninskega in invalidskega zavarovanja nad do</w:t>
      </w:r>
      <w:r w:rsidR="004654B9" w:rsidRPr="00C96FD3">
        <w:rPr>
          <w:sz w:val="20"/>
          <w:szCs w:val="20"/>
        </w:rPr>
        <w:t>l</w:t>
      </w:r>
      <w:r w:rsidR="00393585" w:rsidRPr="00C96FD3">
        <w:rPr>
          <w:sz w:val="20"/>
          <w:szCs w:val="20"/>
        </w:rPr>
        <w:t>očeno višino, za slednja ne velja oprostitev plačila prispevkov; te prispevke delodajalec poroča v stolpcu »Za plačilo«. Za izplačila plače in nadomestila plače, za katere se ne prizna oprostitev, se predloži ločene obračune, na uveljavljen način (Šifre vrste dohodka REK-1 1001, 1091; PNiPD 5550). Uvedene so nove Šifre vrste dohodka: REK-I: 1004 N</w:t>
      </w:r>
      <w:r w:rsidR="009C1459" w:rsidRPr="00C96FD3">
        <w:rPr>
          <w:sz w:val="20"/>
          <w:szCs w:val="20"/>
        </w:rPr>
        <w:t>adomestilo plače za čakanje na d</w:t>
      </w:r>
      <w:r w:rsidR="00393585" w:rsidRPr="00C96FD3">
        <w:rPr>
          <w:sz w:val="20"/>
          <w:szCs w:val="20"/>
        </w:rPr>
        <w:t>elo v času epidemije</w:t>
      </w:r>
      <w:r w:rsidR="009C1459" w:rsidRPr="00C96FD3">
        <w:rPr>
          <w:sz w:val="20"/>
          <w:szCs w:val="20"/>
        </w:rPr>
        <w:t>;</w:t>
      </w:r>
      <w:r w:rsidR="00393585" w:rsidRPr="00C96FD3">
        <w:rPr>
          <w:sz w:val="20"/>
          <w:szCs w:val="20"/>
        </w:rPr>
        <w:t xml:space="preserve"> PniPD: 5552 Nadomestílo plače za čakanje na delo v času epidemije za delodajalce, ki niso plačniki davka (vir: </w:t>
      </w:r>
      <w:r w:rsidR="00393585" w:rsidRPr="00C96FD3">
        <w:rPr>
          <w:sz w:val="20"/>
          <w:szCs w:val="20"/>
          <w:u w:val="single" w:color="000000"/>
        </w:rPr>
        <w:t>FU RS</w:t>
      </w:r>
      <w:r w:rsidR="00393585" w:rsidRPr="00C96FD3">
        <w:rPr>
          <w:sz w:val="20"/>
          <w:szCs w:val="20"/>
        </w:rPr>
        <w:t>).</w:t>
      </w:r>
    </w:p>
    <w:p w:rsidR="00D90E8E" w:rsidRPr="00C96FD3" w:rsidRDefault="00D90E8E" w:rsidP="00C906AC">
      <w:pPr>
        <w:spacing w:after="120"/>
        <w:jc w:val="both"/>
        <w:rPr>
          <w:rFonts w:cstheme="minorHAnsi"/>
          <w:b/>
          <w:color w:val="FFC000" w:themeColor="accent4"/>
          <w:sz w:val="20"/>
          <w:u w:val="single"/>
        </w:rPr>
      </w:pPr>
    </w:p>
    <w:p w:rsidR="00FF1572" w:rsidRDefault="00FF1572" w:rsidP="00C906AC">
      <w:pPr>
        <w:spacing w:after="120"/>
        <w:jc w:val="both"/>
        <w:rPr>
          <w:rFonts w:cstheme="minorHAnsi"/>
          <w:b/>
          <w:color w:val="FFC000" w:themeColor="accent4"/>
          <w:sz w:val="24"/>
          <w:szCs w:val="24"/>
          <w:u w:val="single"/>
        </w:rPr>
      </w:pPr>
      <w:r w:rsidRPr="00C96FD3">
        <w:rPr>
          <w:rFonts w:cstheme="minorHAnsi"/>
          <w:b/>
          <w:color w:val="FFC000" w:themeColor="accent4"/>
          <w:sz w:val="24"/>
          <w:szCs w:val="24"/>
          <w:u w:val="single"/>
        </w:rPr>
        <w:t>Kaj naredijo uporabniki P</w:t>
      </w:r>
      <w:r w:rsidR="00C96FD3">
        <w:rPr>
          <w:rFonts w:cstheme="minorHAnsi"/>
          <w:b/>
          <w:color w:val="FFC000" w:themeColor="accent4"/>
          <w:sz w:val="24"/>
          <w:szCs w:val="24"/>
          <w:u w:val="single"/>
        </w:rPr>
        <w:t>ANTHEON-</w:t>
      </w:r>
      <w:r w:rsidRPr="00C96FD3">
        <w:rPr>
          <w:rFonts w:cstheme="minorHAnsi"/>
          <w:b/>
          <w:color w:val="FFC000" w:themeColor="accent4"/>
          <w:sz w:val="24"/>
          <w:szCs w:val="24"/>
          <w:u w:val="single"/>
        </w:rPr>
        <w:t>a?</w:t>
      </w:r>
    </w:p>
    <w:p w:rsidR="00C80B71" w:rsidRPr="00C96FD3" w:rsidRDefault="00D51C05" w:rsidP="00C906AC">
      <w:pPr>
        <w:spacing w:after="120"/>
        <w:jc w:val="both"/>
        <w:rPr>
          <w:rFonts w:cstheme="minorHAnsi"/>
          <w:b/>
          <w:sz w:val="20"/>
        </w:rPr>
      </w:pPr>
      <w:r w:rsidRPr="00C96FD3">
        <w:rPr>
          <w:rFonts w:cstheme="minorHAnsi"/>
          <w:sz w:val="20"/>
        </w:rPr>
        <w:t xml:space="preserve">Za vas </w:t>
      </w:r>
      <w:r w:rsidR="00C906AC" w:rsidRPr="00C96FD3">
        <w:rPr>
          <w:rFonts w:cstheme="minorHAnsi"/>
          <w:sz w:val="20"/>
        </w:rPr>
        <w:t>s</w:t>
      </w:r>
      <w:r w:rsidRPr="00C96FD3">
        <w:rPr>
          <w:rFonts w:cstheme="minorHAnsi"/>
          <w:sz w:val="20"/>
        </w:rPr>
        <w:t xml:space="preserve">mo pripravili </w:t>
      </w:r>
      <w:r w:rsidRPr="00C96FD3">
        <w:rPr>
          <w:rFonts w:cstheme="minorHAnsi"/>
          <w:b/>
          <w:sz w:val="20"/>
        </w:rPr>
        <w:t>naslednje VZ-je</w:t>
      </w:r>
      <w:r w:rsidR="00F44D1C" w:rsidRPr="00C96FD3">
        <w:rPr>
          <w:rFonts w:cstheme="minorHAnsi"/>
          <w:sz w:val="20"/>
        </w:rPr>
        <w:t>, ki so deljeni na</w:t>
      </w:r>
      <w:r w:rsidR="004654B9" w:rsidRPr="00C96FD3">
        <w:rPr>
          <w:rFonts w:cstheme="minorHAnsi"/>
          <w:sz w:val="20"/>
        </w:rPr>
        <w:t>:</w:t>
      </w:r>
    </w:p>
    <w:p w:rsidR="00807E66" w:rsidRPr="00C96FD3" w:rsidRDefault="00D51C05" w:rsidP="00C906AC">
      <w:pPr>
        <w:pStyle w:val="ListParagraph"/>
        <w:numPr>
          <w:ilvl w:val="1"/>
          <w:numId w:val="3"/>
        </w:numPr>
        <w:spacing w:after="120"/>
        <w:jc w:val="both"/>
        <w:rPr>
          <w:rFonts w:cstheme="minorHAnsi"/>
          <w:b/>
          <w:u w:val="single"/>
        </w:rPr>
      </w:pPr>
      <w:r w:rsidRPr="00C96FD3">
        <w:rPr>
          <w:rFonts w:cstheme="minorHAnsi"/>
          <w:b/>
          <w:u w:val="single"/>
        </w:rPr>
        <w:t>Čakanje na delo zaradi višje sile</w:t>
      </w:r>
      <w:r w:rsidRPr="00C96FD3">
        <w:rPr>
          <w:rFonts w:cstheme="minorHAnsi"/>
        </w:rPr>
        <w:t xml:space="preserve">: </w:t>
      </w:r>
    </w:p>
    <w:p w:rsidR="00807E66" w:rsidRPr="00C96FD3" w:rsidRDefault="00D51C05" w:rsidP="0003413E">
      <w:pPr>
        <w:spacing w:after="120"/>
        <w:jc w:val="both"/>
        <w:rPr>
          <w:rFonts w:cstheme="minorHAnsi"/>
          <w:sz w:val="20"/>
        </w:rPr>
      </w:pPr>
      <w:r w:rsidRPr="00C96FD3">
        <w:rPr>
          <w:rFonts w:cstheme="minorHAnsi"/>
          <w:sz w:val="20"/>
        </w:rPr>
        <w:lastRenderedPageBreak/>
        <w:t xml:space="preserve"> </w:t>
      </w:r>
      <w:r w:rsidR="002D09E5" w:rsidRPr="00C96FD3">
        <w:rPr>
          <w:noProof/>
          <w:lang w:val="en-US"/>
        </w:rPr>
        <w:drawing>
          <wp:inline distT="0" distB="0" distL="0" distR="0" wp14:anchorId="51BF2631" wp14:editId="129EB5B5">
            <wp:extent cx="5943600" cy="33635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63595"/>
                    </a:xfrm>
                    <a:prstGeom prst="rect">
                      <a:avLst/>
                    </a:prstGeom>
                  </pic:spPr>
                </pic:pic>
              </a:graphicData>
            </a:graphic>
          </wp:inline>
        </w:drawing>
      </w:r>
    </w:p>
    <w:p w:rsidR="00D90E8E" w:rsidRPr="00C96FD3" w:rsidRDefault="00D90E8E" w:rsidP="0003413E">
      <w:pPr>
        <w:spacing w:after="120"/>
        <w:jc w:val="both"/>
        <w:rPr>
          <w:rFonts w:cstheme="minorHAnsi"/>
          <w:sz w:val="20"/>
        </w:rPr>
      </w:pPr>
    </w:p>
    <w:p w:rsidR="00593365" w:rsidRPr="00C96FD3" w:rsidRDefault="00593365" w:rsidP="00593365">
      <w:pPr>
        <w:pStyle w:val="ListParagraph"/>
        <w:spacing w:after="120"/>
        <w:ind w:left="360"/>
        <w:jc w:val="both"/>
        <w:rPr>
          <w:rFonts w:cstheme="minorHAnsi"/>
          <w:sz w:val="20"/>
        </w:rPr>
      </w:pPr>
      <w:r w:rsidRPr="00C96FD3">
        <w:rPr>
          <w:rFonts w:cstheme="minorHAnsi"/>
          <w:sz w:val="20"/>
        </w:rPr>
        <w:t>Formula, ki jo predvidevamo je iskane osnove preteklega tromesečja, kontrola minimalnega izplačila na ravni minimalne plače. V formuli trenutno ni predvidene kontrole ali je delavec</w:t>
      </w:r>
      <w:r w:rsidRPr="00C96FD3">
        <w:rPr>
          <w:rFonts w:cstheme="minorHAnsi"/>
          <w:color w:val="FF0000"/>
          <w:sz w:val="20"/>
        </w:rPr>
        <w:t xml:space="preserve"> </w:t>
      </w:r>
      <w:r w:rsidRPr="00C96FD3">
        <w:rPr>
          <w:rFonts w:cstheme="minorHAnsi"/>
          <w:sz w:val="20"/>
        </w:rPr>
        <w:t>imel v preteklosti za vsa tri obdobja plačo, ali je bil v tem času ves čas na bolniški. Formula se lahko ustrezno prilagodi. Uporablja</w:t>
      </w:r>
      <w:r w:rsidR="002D09E5" w:rsidRPr="00C96FD3">
        <w:rPr>
          <w:rFonts w:cstheme="minorHAnsi"/>
          <w:sz w:val="20"/>
        </w:rPr>
        <w:t>te lahko opcijo</w:t>
      </w:r>
      <w:r w:rsidRPr="00C96FD3">
        <w:rPr>
          <w:rFonts w:cstheme="minorHAnsi"/>
          <w:sz w:val="20"/>
        </w:rPr>
        <w:t xml:space="preserve"> poljubno polje npr</w:t>
      </w:r>
      <w:r w:rsidR="00C96FD3">
        <w:rPr>
          <w:rFonts w:cstheme="minorHAnsi"/>
          <w:sz w:val="20"/>
        </w:rPr>
        <w:t>.</w:t>
      </w:r>
      <w:r w:rsidRPr="00C96FD3">
        <w:rPr>
          <w:rFonts w:cstheme="minorHAnsi"/>
          <w:sz w:val="20"/>
        </w:rPr>
        <w:t xml:space="preserve"> #Del28#. </w:t>
      </w:r>
    </w:p>
    <w:p w:rsidR="00593365" w:rsidRPr="00C96FD3" w:rsidRDefault="00593365" w:rsidP="00593365">
      <w:pPr>
        <w:pStyle w:val="ListParagraph"/>
        <w:spacing w:after="120"/>
        <w:ind w:left="357"/>
        <w:jc w:val="both"/>
        <w:rPr>
          <w:rFonts w:cstheme="minorHAnsi"/>
          <w:sz w:val="20"/>
        </w:rPr>
      </w:pPr>
      <w:r w:rsidRPr="00C96FD3">
        <w:rPr>
          <w:rFonts w:cstheme="minorHAnsi"/>
          <w:sz w:val="20"/>
        </w:rPr>
        <w:t xml:space="preserve">Formula bi bila tako sestavljena: [(#Del28# * #PRUre# /#Fa3#*0,8)&gt;(1753,84* #PRUre# /#Fa3#):(1753,84* #PRUre# /#Fa3#)][(#Del28# * #PRUre# /#Fa3#*0,8)&lt;#Fa2#*#PRUre#/#Fa3#:#Fa2#*#PRUre#/#Fa3#] #Del28# * #PRUre# /#Fa3#*0,8. V formuli je predvidena kontrola do višine povprečne plače 2019 in preostali del obračunan kot plača brez olajšav plačevanja vseh prispevkov. </w:t>
      </w:r>
    </w:p>
    <w:p w:rsidR="00D90E8E" w:rsidRDefault="00D90E8E" w:rsidP="00C906AC">
      <w:pPr>
        <w:spacing w:after="120"/>
        <w:ind w:left="360"/>
        <w:jc w:val="both"/>
        <w:rPr>
          <w:rFonts w:cstheme="minorHAnsi"/>
          <w:b/>
          <w:sz w:val="20"/>
          <w:u w:val="single"/>
        </w:rPr>
      </w:pPr>
    </w:p>
    <w:p w:rsidR="00ED1050" w:rsidRDefault="00ED1050" w:rsidP="00C906AC">
      <w:pPr>
        <w:spacing w:after="120"/>
        <w:ind w:left="360"/>
        <w:jc w:val="both"/>
        <w:rPr>
          <w:rFonts w:cstheme="minorHAnsi"/>
          <w:b/>
          <w:sz w:val="20"/>
          <w:u w:val="single"/>
        </w:rPr>
      </w:pPr>
    </w:p>
    <w:p w:rsidR="00ED1050" w:rsidRDefault="00ED1050" w:rsidP="00C906AC">
      <w:pPr>
        <w:spacing w:after="120"/>
        <w:ind w:left="360"/>
        <w:jc w:val="both"/>
        <w:rPr>
          <w:rFonts w:cstheme="minorHAnsi"/>
          <w:b/>
          <w:sz w:val="20"/>
          <w:u w:val="single"/>
        </w:rPr>
      </w:pPr>
    </w:p>
    <w:p w:rsidR="00ED1050" w:rsidRDefault="00ED1050" w:rsidP="00C906AC">
      <w:pPr>
        <w:spacing w:after="120"/>
        <w:ind w:left="360"/>
        <w:jc w:val="both"/>
        <w:rPr>
          <w:rFonts w:cstheme="minorHAnsi"/>
          <w:b/>
          <w:sz w:val="20"/>
          <w:u w:val="single"/>
        </w:rPr>
      </w:pPr>
    </w:p>
    <w:p w:rsidR="00805019" w:rsidRDefault="00805019" w:rsidP="00C906AC">
      <w:pPr>
        <w:spacing w:after="120"/>
        <w:ind w:left="360"/>
        <w:jc w:val="both"/>
        <w:rPr>
          <w:rFonts w:cstheme="minorHAnsi"/>
          <w:b/>
          <w:sz w:val="20"/>
          <w:u w:val="single"/>
        </w:rPr>
      </w:pPr>
    </w:p>
    <w:p w:rsidR="00ED1050" w:rsidRPr="00C96FD3" w:rsidRDefault="00ED1050" w:rsidP="00C906AC">
      <w:pPr>
        <w:spacing w:after="120"/>
        <w:ind w:left="360"/>
        <w:jc w:val="both"/>
        <w:rPr>
          <w:rFonts w:cstheme="minorHAnsi"/>
          <w:b/>
          <w:sz w:val="20"/>
          <w:u w:val="single"/>
        </w:rPr>
      </w:pPr>
    </w:p>
    <w:p w:rsidR="00C906AC" w:rsidRPr="00ED1050" w:rsidRDefault="00D51C05" w:rsidP="00C906AC">
      <w:pPr>
        <w:pStyle w:val="ListParagraph"/>
        <w:numPr>
          <w:ilvl w:val="1"/>
          <w:numId w:val="3"/>
        </w:numPr>
        <w:spacing w:after="120"/>
        <w:jc w:val="both"/>
        <w:rPr>
          <w:rFonts w:cstheme="minorHAnsi"/>
          <w:b/>
          <w:u w:val="single"/>
        </w:rPr>
      </w:pPr>
      <w:r w:rsidRPr="00C96FD3">
        <w:rPr>
          <w:rFonts w:cstheme="minorHAnsi"/>
          <w:b/>
          <w:u w:val="single"/>
        </w:rPr>
        <w:t>Čakanje na delo zaradi poslovnih razlogov</w:t>
      </w:r>
      <w:r w:rsidR="00152F8D" w:rsidRPr="00C96FD3">
        <w:rPr>
          <w:rFonts w:cstheme="minorHAnsi"/>
        </w:rPr>
        <w:t>:</w:t>
      </w:r>
    </w:p>
    <w:p w:rsidR="00ED1050" w:rsidRPr="00C96FD3" w:rsidRDefault="00ED1050" w:rsidP="00ED1050">
      <w:pPr>
        <w:pStyle w:val="ListParagraph"/>
        <w:spacing w:after="120"/>
        <w:jc w:val="both"/>
        <w:rPr>
          <w:rFonts w:cstheme="minorHAnsi"/>
          <w:b/>
          <w:u w:val="single"/>
        </w:rPr>
      </w:pPr>
    </w:p>
    <w:p w:rsidR="00C906AC" w:rsidRPr="00C96FD3" w:rsidRDefault="008B1A66" w:rsidP="004665F1">
      <w:pPr>
        <w:pStyle w:val="ListParagraph"/>
        <w:ind w:left="0"/>
        <w:rPr>
          <w:rFonts w:cstheme="minorHAnsi"/>
          <w:sz w:val="20"/>
        </w:rPr>
      </w:pPr>
      <w:r w:rsidRPr="00C96FD3">
        <w:rPr>
          <w:noProof/>
          <w:lang w:val="en-US"/>
        </w:rPr>
        <w:drawing>
          <wp:inline distT="0" distB="0" distL="0" distR="0" wp14:anchorId="75D4818E" wp14:editId="3724F173">
            <wp:extent cx="5943600" cy="2973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73705"/>
                    </a:xfrm>
                    <a:prstGeom prst="rect">
                      <a:avLst/>
                    </a:prstGeom>
                  </pic:spPr>
                </pic:pic>
              </a:graphicData>
            </a:graphic>
          </wp:inline>
        </w:drawing>
      </w:r>
    </w:p>
    <w:p w:rsidR="00E85F07" w:rsidRPr="00C96FD3" w:rsidRDefault="006C5278" w:rsidP="0003413E">
      <w:pPr>
        <w:pStyle w:val="ListParagraph"/>
        <w:spacing w:after="120"/>
        <w:ind w:left="0"/>
        <w:jc w:val="both"/>
        <w:rPr>
          <w:rFonts w:cstheme="minorHAnsi"/>
          <w:sz w:val="20"/>
        </w:rPr>
      </w:pPr>
      <w:r w:rsidRPr="00C96FD3">
        <w:rPr>
          <w:rFonts w:cstheme="minorHAnsi"/>
          <w:sz w:val="20"/>
        </w:rPr>
        <w:t xml:space="preserve"> </w:t>
      </w:r>
      <w:r w:rsidR="00D51C05" w:rsidRPr="00C96FD3">
        <w:rPr>
          <w:rFonts w:cstheme="minorHAnsi"/>
          <w:sz w:val="20"/>
        </w:rPr>
        <w:t xml:space="preserve"> </w:t>
      </w:r>
    </w:p>
    <w:p w:rsidR="00E81221" w:rsidRPr="00C96FD3" w:rsidRDefault="00E81221" w:rsidP="00C906AC">
      <w:pPr>
        <w:pStyle w:val="ListParagraph"/>
        <w:spacing w:after="120"/>
        <w:jc w:val="both"/>
        <w:rPr>
          <w:rFonts w:cstheme="minorHAnsi"/>
          <w:sz w:val="20"/>
        </w:rPr>
      </w:pPr>
    </w:p>
    <w:p w:rsidR="00E81221" w:rsidRPr="00C96FD3" w:rsidRDefault="00593365" w:rsidP="00593365">
      <w:pPr>
        <w:pStyle w:val="ListParagraph"/>
        <w:spacing w:after="120"/>
        <w:ind w:left="357"/>
        <w:jc w:val="both"/>
        <w:rPr>
          <w:rFonts w:cstheme="minorHAnsi"/>
          <w:sz w:val="20"/>
        </w:rPr>
      </w:pPr>
      <w:r w:rsidRPr="00C96FD3">
        <w:rPr>
          <w:rFonts w:cstheme="minorHAnsi"/>
          <w:sz w:val="20"/>
        </w:rPr>
        <w:t>Tudi tu je opcija, da imamo sestavljeno formulo iz npr</w:t>
      </w:r>
      <w:r w:rsidR="00C96FD3">
        <w:rPr>
          <w:rFonts w:cstheme="minorHAnsi"/>
          <w:sz w:val="20"/>
        </w:rPr>
        <w:t>.</w:t>
      </w:r>
      <w:r w:rsidRPr="00C96FD3">
        <w:rPr>
          <w:rFonts w:cstheme="minorHAnsi"/>
          <w:sz w:val="20"/>
        </w:rPr>
        <w:t xml:space="preserve"> polja #Del29#, le ta bi bila: </w:t>
      </w:r>
      <w:r w:rsidR="00A40C7F" w:rsidRPr="00C96FD3">
        <w:rPr>
          <w:rFonts w:cstheme="minorHAnsi"/>
          <w:sz w:val="20"/>
        </w:rPr>
        <w:t xml:space="preserve">[(#Del28# * #PRUre# /#Fa3#*0,8)&gt;(1753,84* #PRUre# /#Fa3#):(1753,84* #PRUre# /#Fa3#)][(#Del28# * #PRUre# /#Fa3#*0,8)&lt;#Fa2#*#PRUre#/#Fa3#:#Fa2#*#PRUre#/#Fa3#] #Del28# * #PRUre# /#Fa3#*0,8). </w:t>
      </w:r>
      <w:r w:rsidR="00E81221" w:rsidRPr="00C96FD3">
        <w:rPr>
          <w:rFonts w:cstheme="minorHAnsi"/>
          <w:sz w:val="20"/>
        </w:rPr>
        <w:t>V formuli je predvidena kontrola do višine povprečne plače 2019 in preostali del obračunan kot plača brez olajšav plačevanja vseh prispevkov:</w:t>
      </w:r>
    </w:p>
    <w:p w:rsidR="008B1A66" w:rsidRPr="00C96FD3" w:rsidRDefault="00E81221" w:rsidP="008B1A66">
      <w:pPr>
        <w:pStyle w:val="ListParagraph"/>
        <w:spacing w:after="120"/>
        <w:ind w:left="0"/>
        <w:jc w:val="both"/>
        <w:rPr>
          <w:rFonts w:cstheme="minorHAnsi"/>
          <w:b/>
          <w:sz w:val="20"/>
          <w:u w:val="single"/>
        </w:rPr>
      </w:pPr>
      <w:r w:rsidRPr="00C96FD3">
        <w:rPr>
          <w:noProof/>
          <w:lang w:val="en-US"/>
        </w:rPr>
        <w:lastRenderedPageBreak/>
        <w:drawing>
          <wp:inline distT="0" distB="0" distL="0" distR="0" wp14:anchorId="126D5E5C" wp14:editId="5C7D9690">
            <wp:extent cx="5943600" cy="3460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60750"/>
                    </a:xfrm>
                    <a:prstGeom prst="rect">
                      <a:avLst/>
                    </a:prstGeom>
                  </pic:spPr>
                </pic:pic>
              </a:graphicData>
            </a:graphic>
          </wp:inline>
        </w:drawing>
      </w:r>
    </w:p>
    <w:p w:rsidR="00A23F9C" w:rsidRPr="00C96FD3" w:rsidRDefault="00A23F9C" w:rsidP="008B1A66">
      <w:pPr>
        <w:pStyle w:val="ListParagraph"/>
        <w:spacing w:after="120"/>
        <w:ind w:left="0"/>
        <w:jc w:val="both"/>
        <w:rPr>
          <w:rFonts w:cstheme="minorHAnsi"/>
          <w:b/>
          <w:sz w:val="20"/>
          <w:u w:val="single"/>
        </w:rPr>
      </w:pPr>
      <w:r w:rsidRPr="00C96FD3">
        <w:rPr>
          <w:rFonts w:cstheme="minorHAnsi"/>
          <w:b/>
          <w:sz w:val="20"/>
          <w:u w:val="single"/>
        </w:rPr>
        <w:t>Prosim jemljite formule kot predlog in ne NUJNO in IZKLJUČNO pravilno, prilagodite formulo obstoječemu sistemu obračunavanja, v kolikor bi potrebovali pomoč, smo vam na voljo.</w:t>
      </w:r>
    </w:p>
    <w:p w:rsidR="008B1A66" w:rsidRDefault="008B1A66" w:rsidP="008B1A66">
      <w:pPr>
        <w:pStyle w:val="ListParagraph"/>
        <w:spacing w:after="120"/>
        <w:ind w:left="0"/>
        <w:jc w:val="both"/>
        <w:rPr>
          <w:rFonts w:cstheme="minorHAnsi"/>
          <w:b/>
          <w:sz w:val="20"/>
          <w:u w:val="single"/>
        </w:rPr>
      </w:pPr>
      <w:r w:rsidRPr="00C96FD3">
        <w:rPr>
          <w:noProof/>
          <w:lang w:val="en-US"/>
        </w:rPr>
        <w:drawing>
          <wp:inline distT="0" distB="0" distL="0" distR="0" wp14:anchorId="1ACC4943" wp14:editId="4D3FF1BC">
            <wp:extent cx="5943600" cy="33458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5815"/>
                    </a:xfrm>
                    <a:prstGeom prst="rect">
                      <a:avLst/>
                    </a:prstGeom>
                  </pic:spPr>
                </pic:pic>
              </a:graphicData>
            </a:graphic>
          </wp:inline>
        </w:drawing>
      </w:r>
    </w:p>
    <w:p w:rsidR="00C96FD3" w:rsidRPr="00C96FD3" w:rsidRDefault="00C96FD3" w:rsidP="008B1A66">
      <w:pPr>
        <w:pStyle w:val="ListParagraph"/>
        <w:spacing w:after="120"/>
        <w:ind w:left="0"/>
        <w:jc w:val="both"/>
        <w:rPr>
          <w:rFonts w:cstheme="minorHAnsi"/>
          <w:b/>
          <w:sz w:val="20"/>
          <w:u w:val="single"/>
        </w:rPr>
      </w:pPr>
    </w:p>
    <w:p w:rsidR="00232D3E" w:rsidRDefault="00232D3E" w:rsidP="008B1A66">
      <w:pPr>
        <w:pStyle w:val="ListParagraph"/>
        <w:spacing w:after="120"/>
        <w:ind w:left="0"/>
        <w:jc w:val="both"/>
        <w:rPr>
          <w:rFonts w:cstheme="minorHAnsi"/>
          <w:b/>
          <w:sz w:val="20"/>
          <w:u w:val="single"/>
        </w:rPr>
      </w:pPr>
      <w:r w:rsidRPr="00C96FD3">
        <w:rPr>
          <w:rFonts w:cstheme="minorHAnsi"/>
          <w:b/>
          <w:sz w:val="20"/>
          <w:u w:val="single"/>
        </w:rPr>
        <w:t>V kolikor obračunavate čakanje na delo v svoji vrsti obračuna uporabite tudi vrsto dokumenta kot je primer:</w:t>
      </w:r>
    </w:p>
    <w:p w:rsidR="00C96FD3" w:rsidRPr="00C96FD3" w:rsidRDefault="00C96FD3" w:rsidP="008B1A66">
      <w:pPr>
        <w:pStyle w:val="ListParagraph"/>
        <w:spacing w:after="120"/>
        <w:ind w:left="0"/>
        <w:jc w:val="both"/>
        <w:rPr>
          <w:rFonts w:cstheme="minorHAnsi"/>
          <w:b/>
          <w:sz w:val="20"/>
          <w:u w:val="single"/>
        </w:rPr>
      </w:pPr>
    </w:p>
    <w:p w:rsidR="00232D3E" w:rsidRDefault="00232D3E" w:rsidP="008B1A66">
      <w:pPr>
        <w:pStyle w:val="ListParagraph"/>
        <w:spacing w:after="120"/>
        <w:ind w:left="0"/>
        <w:jc w:val="both"/>
        <w:rPr>
          <w:rFonts w:cstheme="minorHAnsi"/>
          <w:b/>
          <w:sz w:val="20"/>
          <w:u w:val="single"/>
        </w:rPr>
      </w:pPr>
      <w:r w:rsidRPr="00C96FD3">
        <w:rPr>
          <w:noProof/>
          <w:lang w:val="en-US"/>
        </w:rPr>
        <w:drawing>
          <wp:inline distT="0" distB="0" distL="0" distR="0" wp14:anchorId="7B85DC53" wp14:editId="72962A1C">
            <wp:extent cx="5943600" cy="29248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24810"/>
                    </a:xfrm>
                    <a:prstGeom prst="rect">
                      <a:avLst/>
                    </a:prstGeom>
                  </pic:spPr>
                </pic:pic>
              </a:graphicData>
            </a:graphic>
          </wp:inline>
        </w:drawing>
      </w:r>
    </w:p>
    <w:p w:rsidR="00C96FD3" w:rsidRPr="00C96FD3" w:rsidRDefault="00C96FD3" w:rsidP="008B1A66">
      <w:pPr>
        <w:pStyle w:val="ListParagraph"/>
        <w:spacing w:after="120"/>
        <w:ind w:left="0"/>
        <w:jc w:val="both"/>
        <w:rPr>
          <w:rFonts w:cstheme="minorHAnsi"/>
          <w:b/>
          <w:sz w:val="20"/>
          <w:u w:val="single"/>
        </w:rPr>
      </w:pPr>
    </w:p>
    <w:p w:rsidR="00232D3E" w:rsidRPr="00C96FD3" w:rsidRDefault="00232D3E" w:rsidP="008B1A66">
      <w:pPr>
        <w:pStyle w:val="ListParagraph"/>
        <w:spacing w:after="120"/>
        <w:ind w:left="0"/>
        <w:jc w:val="both"/>
        <w:rPr>
          <w:rFonts w:cstheme="minorHAnsi"/>
          <w:b/>
          <w:sz w:val="20"/>
          <w:u w:val="single"/>
        </w:rPr>
      </w:pPr>
      <w:r w:rsidRPr="00C96FD3">
        <w:rPr>
          <w:rFonts w:cstheme="minorHAnsi"/>
          <w:b/>
          <w:sz w:val="20"/>
          <w:u w:val="single"/>
        </w:rPr>
        <w:t>V primeru obračunavanje čakanja na delo bruto vrednost, ki presega PP 2019 poročate v obračunu z vrsto dohodka 1001, npr</w:t>
      </w:r>
      <w:r w:rsidR="00C96FD3">
        <w:rPr>
          <w:rFonts w:cstheme="minorHAnsi"/>
          <w:b/>
          <w:sz w:val="20"/>
          <w:u w:val="single"/>
        </w:rPr>
        <w:t>.</w:t>
      </w:r>
      <w:r w:rsidRPr="00C96FD3">
        <w:rPr>
          <w:rFonts w:cstheme="minorHAnsi"/>
          <w:b/>
          <w:sz w:val="20"/>
          <w:u w:val="single"/>
        </w:rPr>
        <w:t xml:space="preserve"> P00. V zgornjem primeru so to vrste zaslužkov ČDP,ČDV in formula, ki je na sliki ne bo naredila avtomatskega preračuna.</w:t>
      </w:r>
      <w:r w:rsidRPr="00C96FD3">
        <w:rPr>
          <w:noProof/>
        </w:rPr>
        <w:t xml:space="preserve"> </w:t>
      </w:r>
    </w:p>
    <w:p w:rsidR="008B1A66" w:rsidRPr="00C96FD3" w:rsidRDefault="008B1A66" w:rsidP="008B1A66">
      <w:pPr>
        <w:pStyle w:val="ListParagraph"/>
        <w:spacing w:after="120"/>
        <w:ind w:left="0"/>
        <w:jc w:val="both"/>
        <w:rPr>
          <w:rFonts w:cstheme="minorHAnsi"/>
          <w:b/>
          <w:sz w:val="20"/>
          <w:u w:val="single"/>
        </w:rPr>
      </w:pPr>
    </w:p>
    <w:p w:rsidR="00E81221" w:rsidRPr="00C96FD3" w:rsidRDefault="00FF1572" w:rsidP="008B1A66">
      <w:pPr>
        <w:pStyle w:val="ListParagraph"/>
        <w:spacing w:after="120"/>
        <w:ind w:left="0"/>
        <w:jc w:val="both"/>
        <w:rPr>
          <w:rFonts w:cstheme="minorHAnsi"/>
          <w:sz w:val="20"/>
        </w:rPr>
      </w:pPr>
      <w:r w:rsidRPr="00C96FD3">
        <w:rPr>
          <w:rFonts w:cstheme="minorHAnsi"/>
          <w:sz w:val="20"/>
        </w:rPr>
        <w:t xml:space="preserve">Na vrstah zaslužkov je predvidena nova Vrsta odsotnosti – Čakanje na delo, zaposlenim lahko v koledar </w:t>
      </w:r>
      <w:r w:rsidR="00C96FD3" w:rsidRPr="00C96FD3">
        <w:rPr>
          <w:rFonts w:cstheme="minorHAnsi"/>
          <w:sz w:val="20"/>
        </w:rPr>
        <w:t>odsotnosti</w:t>
      </w:r>
      <w:r w:rsidRPr="00C96FD3">
        <w:rPr>
          <w:rFonts w:cstheme="minorHAnsi"/>
          <w:sz w:val="20"/>
        </w:rPr>
        <w:t xml:space="preserve"> zapišete od kdaj do kdaj ga je podjetje napotilo na čakanje. Na </w:t>
      </w:r>
      <w:r w:rsidR="00C96FD3" w:rsidRPr="00C96FD3">
        <w:rPr>
          <w:rFonts w:cstheme="minorHAnsi"/>
          <w:sz w:val="20"/>
        </w:rPr>
        <w:t>podlagi</w:t>
      </w:r>
      <w:r w:rsidRPr="00C96FD3">
        <w:rPr>
          <w:rFonts w:cstheme="minorHAnsi"/>
          <w:sz w:val="20"/>
        </w:rPr>
        <w:t xml:space="preserve"> datumov boste lahko s pomočjo Čarovnika za izvoz pripravili potrebno prilogo Vlogi za povračilo nadomestila plače delavcev na začasnem čakanju na delu.</w:t>
      </w:r>
    </w:p>
    <w:p w:rsidR="00293B03" w:rsidRPr="00C96FD3" w:rsidRDefault="00293B03" w:rsidP="008B1A66">
      <w:pPr>
        <w:pStyle w:val="ListParagraph"/>
        <w:spacing w:after="120"/>
        <w:ind w:left="0"/>
        <w:jc w:val="both"/>
        <w:rPr>
          <w:rFonts w:cstheme="minorHAnsi"/>
          <w:sz w:val="20"/>
        </w:rPr>
      </w:pPr>
    </w:p>
    <w:p w:rsidR="00FF1572" w:rsidRPr="00C96FD3" w:rsidRDefault="00FF1572" w:rsidP="00F44D1C">
      <w:pPr>
        <w:spacing w:after="120"/>
        <w:jc w:val="both"/>
        <w:rPr>
          <w:rFonts w:cstheme="minorHAnsi"/>
          <w:sz w:val="20"/>
        </w:rPr>
      </w:pPr>
      <w:r w:rsidRPr="00C96FD3">
        <w:rPr>
          <w:rFonts w:cstheme="minorHAnsi"/>
          <w:sz w:val="20"/>
        </w:rPr>
        <w:t>Dodajte v vrste zapisov nove VZ za čakanje na delo:</w:t>
      </w:r>
    </w:p>
    <w:p w:rsidR="00FF1572" w:rsidRPr="00C96FD3" w:rsidRDefault="00FF1572" w:rsidP="00593365">
      <w:pPr>
        <w:spacing w:after="120"/>
        <w:jc w:val="both"/>
        <w:rPr>
          <w:rFonts w:cstheme="minorHAnsi"/>
          <w:sz w:val="20"/>
        </w:rPr>
      </w:pPr>
      <w:r w:rsidRPr="00C96FD3">
        <w:rPr>
          <w:noProof/>
          <w:lang w:val="en-US"/>
        </w:rPr>
        <w:drawing>
          <wp:inline distT="0" distB="0" distL="0" distR="0" wp14:anchorId="1DA8C965" wp14:editId="212D4DD7">
            <wp:extent cx="5943600" cy="1293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93495"/>
                    </a:xfrm>
                    <a:prstGeom prst="rect">
                      <a:avLst/>
                    </a:prstGeom>
                  </pic:spPr>
                </pic:pic>
              </a:graphicData>
            </a:graphic>
          </wp:inline>
        </w:drawing>
      </w:r>
    </w:p>
    <w:p w:rsidR="00293B03" w:rsidRPr="00C96FD3" w:rsidRDefault="00293B03" w:rsidP="00FF1572">
      <w:pPr>
        <w:spacing w:after="120"/>
        <w:ind w:left="360"/>
        <w:jc w:val="both"/>
        <w:rPr>
          <w:rFonts w:cstheme="minorHAnsi"/>
          <w:sz w:val="20"/>
        </w:rPr>
      </w:pPr>
    </w:p>
    <w:p w:rsidR="00FF1572" w:rsidRPr="00C96FD3" w:rsidRDefault="00FF1572" w:rsidP="00593365">
      <w:pPr>
        <w:spacing w:after="120"/>
        <w:jc w:val="both"/>
        <w:rPr>
          <w:noProof/>
          <w:sz w:val="20"/>
          <w:szCs w:val="20"/>
        </w:rPr>
      </w:pPr>
      <w:r w:rsidRPr="00C96FD3">
        <w:rPr>
          <w:noProof/>
          <w:sz w:val="20"/>
          <w:szCs w:val="20"/>
        </w:rPr>
        <w:lastRenderedPageBreak/>
        <w:t>Preddefinirane VZ imajo ustrezno vrsto odsotnosti.</w:t>
      </w:r>
      <w:r w:rsidR="00866B82" w:rsidRPr="00C96FD3">
        <w:rPr>
          <w:noProof/>
          <w:sz w:val="20"/>
          <w:szCs w:val="20"/>
        </w:rPr>
        <w:t xml:space="preserve"> Čakanje na delo vrsta odsotnosti je namenjena evidenci čakanja, za katerega velja nov ukrep in poročanje v REK obrazcu z vrsto dohodka 1004. </w:t>
      </w:r>
    </w:p>
    <w:p w:rsidR="00E81221" w:rsidRPr="00C96FD3" w:rsidRDefault="00FF1572" w:rsidP="00C906AC">
      <w:pPr>
        <w:spacing w:after="120"/>
        <w:ind w:left="360"/>
        <w:jc w:val="both"/>
        <w:rPr>
          <w:rFonts w:cstheme="minorHAnsi"/>
          <w:sz w:val="20"/>
        </w:rPr>
      </w:pPr>
      <w:r w:rsidRPr="00C96FD3">
        <w:rPr>
          <w:noProof/>
          <w:lang w:val="en-US"/>
        </w:rPr>
        <w:drawing>
          <wp:inline distT="0" distB="0" distL="0" distR="0" wp14:anchorId="260B8316" wp14:editId="6BA8E9D7">
            <wp:extent cx="4404742" cy="19813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4742" cy="1981372"/>
                    </a:xfrm>
                    <a:prstGeom prst="rect">
                      <a:avLst/>
                    </a:prstGeom>
                  </pic:spPr>
                </pic:pic>
              </a:graphicData>
            </a:graphic>
          </wp:inline>
        </w:drawing>
      </w:r>
    </w:p>
    <w:p w:rsidR="00293B03" w:rsidRPr="00BB15EF" w:rsidRDefault="00B61801" w:rsidP="00C906AC">
      <w:pPr>
        <w:spacing w:after="120"/>
        <w:jc w:val="both"/>
        <w:rPr>
          <w:rFonts w:ascii="Calibri" w:hAnsi="Calibri" w:cs="Arial"/>
          <w:color w:val="000000"/>
          <w:sz w:val="20"/>
          <w:szCs w:val="20"/>
          <w:shd w:val="clear" w:color="auto" w:fill="FFFFFF"/>
        </w:rPr>
      </w:pPr>
      <w:r w:rsidRPr="00BB15EF">
        <w:rPr>
          <w:rFonts w:ascii="Calibri" w:hAnsi="Calibri" w:cstheme="minorHAnsi"/>
          <w:sz w:val="20"/>
          <w:szCs w:val="20"/>
          <w:highlight w:val="yellow"/>
        </w:rPr>
        <w:t xml:space="preserve">V pripravi je čarovnik s pomočjo katerega boste pripravili prilogo </w:t>
      </w:r>
      <w:r w:rsidR="000D5AF1" w:rsidRPr="00BB15EF">
        <w:rPr>
          <w:rFonts w:ascii="Calibri" w:hAnsi="Calibri" w:cs="Arial"/>
          <w:color w:val="000000"/>
          <w:sz w:val="20"/>
          <w:szCs w:val="20"/>
          <w:highlight w:val="yellow"/>
          <w:shd w:val="clear" w:color="auto" w:fill="FFFFFF"/>
        </w:rPr>
        <w:t>Vlogi za povračilo nadomestila plače delavcev na začasnem čakanju na delo iz poslovnih razlogov ( Excelova tabela s seznamom delavcev na čakanju).</w:t>
      </w:r>
    </w:p>
    <w:p w:rsidR="00C96FD3" w:rsidRPr="00C96FD3" w:rsidRDefault="00C96FD3" w:rsidP="00C906AC">
      <w:pPr>
        <w:spacing w:after="120"/>
        <w:jc w:val="both"/>
        <w:rPr>
          <w:rFonts w:cstheme="minorHAnsi"/>
          <w:sz w:val="20"/>
        </w:rPr>
      </w:pPr>
    </w:p>
    <w:p w:rsidR="00A47900" w:rsidRPr="00C96FD3" w:rsidRDefault="00E81099" w:rsidP="00A47900">
      <w:pPr>
        <w:pStyle w:val="ListParagraph"/>
        <w:numPr>
          <w:ilvl w:val="0"/>
          <w:numId w:val="3"/>
        </w:numPr>
        <w:spacing w:after="120"/>
        <w:jc w:val="both"/>
        <w:rPr>
          <w:rFonts w:cstheme="minorHAnsi"/>
          <w:b/>
          <w:color w:val="FFC000" w:themeColor="accent4"/>
          <w:sz w:val="24"/>
        </w:rPr>
      </w:pPr>
      <w:r w:rsidRPr="00C96FD3">
        <w:rPr>
          <w:rFonts w:cstheme="minorHAnsi"/>
          <w:b/>
          <w:color w:val="FFC000" w:themeColor="accent4"/>
          <w:sz w:val="24"/>
        </w:rPr>
        <w:t>Za zaposlene v zasebnem sektorju, ki delajo</w:t>
      </w:r>
    </w:p>
    <w:p w:rsidR="00A47900" w:rsidRPr="00C96FD3" w:rsidRDefault="00A47900" w:rsidP="00A47900">
      <w:pPr>
        <w:pStyle w:val="ListParagraph"/>
        <w:spacing w:after="120"/>
        <w:ind w:left="360"/>
        <w:jc w:val="both"/>
        <w:rPr>
          <w:rFonts w:cstheme="minorHAnsi"/>
          <w:b/>
          <w:sz w:val="24"/>
        </w:rPr>
      </w:pPr>
    </w:p>
    <w:p w:rsidR="00A47900" w:rsidRPr="00C96FD3" w:rsidRDefault="00A47900" w:rsidP="00A47900">
      <w:pPr>
        <w:pStyle w:val="ListParagraph"/>
        <w:spacing w:after="120"/>
        <w:ind w:left="360"/>
        <w:jc w:val="both"/>
        <w:rPr>
          <w:rFonts w:cstheme="minorHAnsi"/>
          <w:sz w:val="20"/>
          <w:szCs w:val="20"/>
        </w:rPr>
      </w:pPr>
      <w:r w:rsidRPr="00C96FD3">
        <w:rPr>
          <w:rFonts w:cstheme="minorHAnsi"/>
          <w:sz w:val="20"/>
          <w:szCs w:val="20"/>
        </w:rPr>
        <w:t xml:space="preserve">Do ukrepa delne oprostitve plačila </w:t>
      </w:r>
      <w:r w:rsidR="00C96FD3" w:rsidRPr="00C96FD3">
        <w:rPr>
          <w:rFonts w:cstheme="minorHAnsi"/>
          <w:sz w:val="20"/>
          <w:szCs w:val="20"/>
        </w:rPr>
        <w:t>prispevkov</w:t>
      </w:r>
      <w:r w:rsidRPr="00C96FD3">
        <w:rPr>
          <w:rFonts w:cstheme="minorHAnsi"/>
          <w:sz w:val="20"/>
          <w:szCs w:val="20"/>
        </w:rPr>
        <w:t xml:space="preserve"> od plače za delo v času epidemije so upravičeni </w:t>
      </w:r>
      <w:r w:rsidRPr="00C96FD3">
        <w:rPr>
          <w:rFonts w:ascii="Calibri" w:eastAsia="Times New Roman" w:hAnsi="Calibri" w:cs="Calibri"/>
          <w:color w:val="000000"/>
          <w:sz w:val="20"/>
          <w:szCs w:val="20"/>
          <w:lang w:eastAsia="sl-SI"/>
        </w:rPr>
        <w:t xml:space="preserve">vsi delodajalci v zasebnem sektorju. Do delne oprostitve plačila prispevkov </w:t>
      </w:r>
      <w:r w:rsidRPr="00C96FD3">
        <w:rPr>
          <w:rFonts w:ascii="Calibri" w:eastAsia="Times New Roman" w:hAnsi="Calibri" w:cs="Calibri"/>
          <w:b/>
          <w:color w:val="000000"/>
          <w:sz w:val="20"/>
          <w:szCs w:val="20"/>
          <w:lang w:eastAsia="sl-SI"/>
        </w:rPr>
        <w:t>niso</w:t>
      </w:r>
      <w:r w:rsidRPr="00C96FD3">
        <w:rPr>
          <w:rFonts w:ascii="Calibri" w:eastAsia="Times New Roman" w:hAnsi="Calibri" w:cs="Calibri"/>
          <w:color w:val="000000"/>
          <w:sz w:val="20"/>
          <w:szCs w:val="20"/>
          <w:lang w:eastAsia="sl-SI"/>
        </w:rPr>
        <w:t xml:space="preserve"> upravičeni neposredni in posredni uporabnik proračuna RS ter občine, in delodajalci, ki opravljajo finančno ali zavarovalniško dejavnost, ki spada v skupino K po SKD.</w:t>
      </w:r>
    </w:p>
    <w:p w:rsidR="00E81099" w:rsidRPr="00C96FD3" w:rsidRDefault="00A47900" w:rsidP="00A47900">
      <w:pPr>
        <w:pStyle w:val="ListParagraph"/>
        <w:spacing w:after="120"/>
        <w:ind w:left="360"/>
        <w:jc w:val="both"/>
        <w:rPr>
          <w:rFonts w:cstheme="minorHAnsi"/>
          <w:sz w:val="20"/>
          <w:szCs w:val="20"/>
        </w:rPr>
      </w:pPr>
      <w:r w:rsidRPr="00C96FD3">
        <w:rPr>
          <w:rFonts w:cstheme="minorHAnsi"/>
          <w:sz w:val="20"/>
          <w:szCs w:val="20"/>
        </w:rPr>
        <w:t>Del</w:t>
      </w:r>
      <w:r w:rsidR="00DD13D2" w:rsidRPr="00C96FD3">
        <w:rPr>
          <w:rFonts w:cstheme="minorHAnsi"/>
          <w:sz w:val="20"/>
          <w:szCs w:val="20"/>
        </w:rPr>
        <w:t>o</w:t>
      </w:r>
      <w:r w:rsidRPr="00C96FD3">
        <w:rPr>
          <w:rFonts w:cstheme="minorHAnsi"/>
          <w:sz w:val="20"/>
          <w:szCs w:val="20"/>
        </w:rPr>
        <w:t xml:space="preserve">dajalci </w:t>
      </w:r>
      <w:r w:rsidR="00E81099" w:rsidRPr="00C96FD3">
        <w:rPr>
          <w:rFonts w:cstheme="minorHAnsi"/>
          <w:sz w:val="20"/>
          <w:szCs w:val="20"/>
        </w:rPr>
        <w:t>so oproščeni plačila prispevkov za pokojninsko in invalidsko zavarovanje</w:t>
      </w:r>
      <w:r w:rsidR="00EB024E" w:rsidRPr="00C96FD3">
        <w:rPr>
          <w:rFonts w:cstheme="minorHAnsi"/>
          <w:sz w:val="20"/>
          <w:szCs w:val="20"/>
        </w:rPr>
        <w:t xml:space="preserve"> (PIZ)</w:t>
      </w:r>
      <w:r w:rsidR="00E81099" w:rsidRPr="00C96FD3">
        <w:rPr>
          <w:rFonts w:cstheme="minorHAnsi"/>
          <w:sz w:val="20"/>
          <w:szCs w:val="20"/>
        </w:rPr>
        <w:t xml:space="preserve">. Oprostitev plačila prispevkov za </w:t>
      </w:r>
      <w:r w:rsidR="00EB024E" w:rsidRPr="00C96FD3">
        <w:rPr>
          <w:rFonts w:cstheme="minorHAnsi"/>
          <w:sz w:val="20"/>
          <w:szCs w:val="20"/>
        </w:rPr>
        <w:t>PIZ</w:t>
      </w:r>
      <w:r w:rsidR="00E81099" w:rsidRPr="00C96FD3">
        <w:rPr>
          <w:rFonts w:cstheme="minorHAnsi"/>
          <w:sz w:val="20"/>
          <w:szCs w:val="20"/>
        </w:rPr>
        <w:t xml:space="preserve"> od izplačane plače za delo </w:t>
      </w:r>
      <w:r w:rsidR="00E81099" w:rsidRPr="00C96FD3">
        <w:rPr>
          <w:rFonts w:cstheme="minorHAnsi"/>
          <w:color w:val="FF0000"/>
          <w:sz w:val="20"/>
          <w:szCs w:val="20"/>
        </w:rPr>
        <w:t>v obdobju od 13. marca do 31. maja 2020</w:t>
      </w:r>
      <w:r w:rsidR="00E81099" w:rsidRPr="00C96FD3">
        <w:rPr>
          <w:rFonts w:cstheme="minorHAnsi"/>
          <w:sz w:val="20"/>
          <w:szCs w:val="20"/>
        </w:rPr>
        <w:t>.</w:t>
      </w:r>
      <w:r w:rsidR="00EB024E" w:rsidRPr="00C96FD3">
        <w:rPr>
          <w:rFonts w:cstheme="minorHAnsi"/>
          <w:sz w:val="20"/>
          <w:szCs w:val="20"/>
        </w:rPr>
        <w:t xml:space="preserve"> Prispevki se samo obračunajo in ne plačajo. Ostale prispevke plačajo v celoti.</w:t>
      </w:r>
    </w:p>
    <w:p w:rsidR="00A47900" w:rsidRPr="00C96FD3" w:rsidRDefault="00A47900" w:rsidP="00C906AC">
      <w:pPr>
        <w:pStyle w:val="ListParagraph"/>
        <w:spacing w:after="120"/>
        <w:ind w:left="360"/>
        <w:jc w:val="both"/>
        <w:rPr>
          <w:rFonts w:cstheme="minorHAnsi"/>
          <w:sz w:val="20"/>
          <w:szCs w:val="20"/>
        </w:rPr>
      </w:pPr>
    </w:p>
    <w:p w:rsidR="00EB024E" w:rsidRPr="00C96FD3" w:rsidRDefault="00EB024E" w:rsidP="00C906AC">
      <w:pPr>
        <w:pStyle w:val="ListParagraph"/>
        <w:spacing w:after="120"/>
        <w:ind w:left="360"/>
        <w:jc w:val="both"/>
        <w:rPr>
          <w:rFonts w:cstheme="minorHAnsi"/>
          <w:sz w:val="20"/>
          <w:szCs w:val="20"/>
        </w:rPr>
      </w:pPr>
      <w:r w:rsidRPr="00C96FD3">
        <w:rPr>
          <w:rFonts w:cstheme="minorHAnsi"/>
          <w:sz w:val="20"/>
          <w:szCs w:val="20"/>
        </w:rPr>
        <w:t>Delodajalec mora ob izplačilu plače, najkasne</w:t>
      </w:r>
      <w:r w:rsidR="009C1459" w:rsidRPr="00C96FD3">
        <w:rPr>
          <w:rFonts w:cstheme="minorHAnsi"/>
          <w:sz w:val="20"/>
          <w:szCs w:val="20"/>
        </w:rPr>
        <w:t xml:space="preserve">je na dan izplačila predložiti </w:t>
      </w:r>
      <w:r w:rsidRPr="00C96FD3">
        <w:rPr>
          <w:rFonts w:cstheme="minorHAnsi"/>
          <w:sz w:val="20"/>
          <w:szCs w:val="20"/>
        </w:rPr>
        <w:t>REK-1 obrazec</w:t>
      </w:r>
      <w:r w:rsidR="00A47900" w:rsidRPr="00C96FD3">
        <w:rPr>
          <w:rFonts w:cstheme="minorHAnsi"/>
          <w:sz w:val="20"/>
          <w:szCs w:val="20"/>
        </w:rPr>
        <w:t xml:space="preserve"> (oz</w:t>
      </w:r>
      <w:r w:rsidR="00DD13D2" w:rsidRPr="00C96FD3">
        <w:rPr>
          <w:rFonts w:cstheme="minorHAnsi"/>
          <w:sz w:val="20"/>
          <w:szCs w:val="20"/>
        </w:rPr>
        <w:t>.</w:t>
      </w:r>
      <w:r w:rsidR="00A47900" w:rsidRPr="00C96FD3">
        <w:rPr>
          <w:rFonts w:cstheme="minorHAnsi"/>
          <w:sz w:val="20"/>
          <w:szCs w:val="20"/>
        </w:rPr>
        <w:t xml:space="preserve"> takoj ko bo to mogoče, predvideno 23.</w:t>
      </w:r>
      <w:r w:rsidR="009C1459" w:rsidRPr="00C96FD3">
        <w:rPr>
          <w:rFonts w:cstheme="minorHAnsi"/>
          <w:sz w:val="20"/>
          <w:szCs w:val="20"/>
        </w:rPr>
        <w:t>0</w:t>
      </w:r>
      <w:r w:rsidR="00A47900" w:rsidRPr="00C96FD3">
        <w:rPr>
          <w:rFonts w:cstheme="minorHAnsi"/>
          <w:sz w:val="20"/>
          <w:szCs w:val="20"/>
        </w:rPr>
        <w:t>4.)</w:t>
      </w:r>
      <w:r w:rsidRPr="00C96FD3">
        <w:rPr>
          <w:rFonts w:cstheme="minorHAnsi"/>
          <w:sz w:val="20"/>
          <w:szCs w:val="20"/>
        </w:rPr>
        <w:t xml:space="preserve">. Upravičeni delodajalci, ki uveljavljajo oprostitev plačila prispevkov za PIZ oddajo REK-1 obrazec </w:t>
      </w:r>
      <w:r w:rsidRPr="00C96FD3">
        <w:rPr>
          <w:rFonts w:cstheme="minorHAnsi"/>
          <w:sz w:val="20"/>
          <w:szCs w:val="20"/>
        </w:rPr>
        <w:lastRenderedPageBreak/>
        <w:t>z navedbo vrste dohodka 1002. Za oprostitev plačila prispevkov PIZ ni predvidena oddaja vloge.</w:t>
      </w:r>
    </w:p>
    <w:p w:rsidR="003C2486" w:rsidRPr="00BB15EF" w:rsidRDefault="003C2486" w:rsidP="003C2486">
      <w:pPr>
        <w:spacing w:after="3" w:line="247" w:lineRule="auto"/>
        <w:ind w:left="360"/>
        <w:jc w:val="both"/>
        <w:rPr>
          <w:rFonts w:cstheme="minorHAnsi"/>
          <w:sz w:val="20"/>
          <w:szCs w:val="20"/>
        </w:rPr>
      </w:pPr>
      <w:r w:rsidRPr="00BB15EF">
        <w:rPr>
          <w:rFonts w:cstheme="minorHAnsi"/>
          <w:sz w:val="20"/>
          <w:szCs w:val="20"/>
        </w:rPr>
        <w:t>Zaradi potrebne prilagoditve nekaterih REK obrazcev na podlagi interventne zakonodaje je onemogočena oddaja REK obrazca prek sistema eDavki, in sicer predvidoma do 23. 4. 2020. Upravičeni delodajalci, ki v tem času izplačajo plačo, lahko kljub neoddaji REK-1 obrazca pri plačilu prispevkov upoštevajo oprostitev. Ko bo oddaja REK obrazcev prek eDavkov ponovno omogočena, pa bo delodajalec oddal pravilen REK-1 obrazec z navedbo vrste dohodka 1002 – Plača za delo v času epidemije, na katerem bo prispevke PIZ samo obračunal.</w:t>
      </w:r>
    </w:p>
    <w:p w:rsidR="003C2486" w:rsidRPr="00C96FD3" w:rsidRDefault="003C2486" w:rsidP="00C906AC">
      <w:pPr>
        <w:pStyle w:val="ListParagraph"/>
        <w:spacing w:after="120"/>
        <w:ind w:left="360"/>
        <w:jc w:val="both"/>
        <w:rPr>
          <w:rFonts w:cstheme="minorHAnsi"/>
          <w:sz w:val="20"/>
          <w:szCs w:val="20"/>
        </w:rPr>
      </w:pPr>
    </w:p>
    <w:p w:rsidR="00A47900" w:rsidRPr="00C96FD3" w:rsidRDefault="00A47900" w:rsidP="00C906AC">
      <w:pPr>
        <w:pStyle w:val="ListParagraph"/>
        <w:spacing w:after="120"/>
        <w:ind w:left="360"/>
        <w:jc w:val="both"/>
        <w:rPr>
          <w:rFonts w:cstheme="minorHAnsi"/>
          <w:sz w:val="20"/>
          <w:szCs w:val="20"/>
        </w:rPr>
      </w:pPr>
    </w:p>
    <w:p w:rsidR="00293B03" w:rsidRPr="00C96FD3" w:rsidRDefault="00293B03" w:rsidP="00C906AC">
      <w:pPr>
        <w:pStyle w:val="ListParagraph"/>
        <w:spacing w:after="120"/>
        <w:ind w:left="360"/>
        <w:jc w:val="both"/>
        <w:rPr>
          <w:rFonts w:cstheme="minorHAnsi"/>
          <w:sz w:val="20"/>
          <w:szCs w:val="20"/>
        </w:rPr>
      </w:pPr>
    </w:p>
    <w:p w:rsidR="00640AE4" w:rsidRDefault="00640AE4" w:rsidP="00640AE4">
      <w:pPr>
        <w:spacing w:after="120"/>
        <w:jc w:val="both"/>
        <w:rPr>
          <w:rFonts w:cstheme="minorHAnsi"/>
          <w:b/>
          <w:color w:val="FFC000" w:themeColor="accent4"/>
          <w:sz w:val="24"/>
          <w:szCs w:val="24"/>
          <w:u w:val="single"/>
        </w:rPr>
      </w:pPr>
      <w:r w:rsidRPr="00C96FD3">
        <w:rPr>
          <w:rFonts w:cstheme="minorHAnsi"/>
          <w:b/>
          <w:color w:val="FFC000" w:themeColor="accent4"/>
          <w:sz w:val="24"/>
          <w:szCs w:val="24"/>
          <w:u w:val="single"/>
        </w:rPr>
        <w:t>Kaj naredijo uporabniki P</w:t>
      </w:r>
      <w:r w:rsidR="00C96FD3">
        <w:rPr>
          <w:rFonts w:cstheme="minorHAnsi"/>
          <w:b/>
          <w:color w:val="FFC000" w:themeColor="accent4"/>
          <w:sz w:val="24"/>
          <w:szCs w:val="24"/>
          <w:u w:val="single"/>
        </w:rPr>
        <w:t>ANTHEON-a</w:t>
      </w:r>
      <w:r w:rsidRPr="00C96FD3">
        <w:rPr>
          <w:rFonts w:cstheme="minorHAnsi"/>
          <w:b/>
          <w:color w:val="FFC000" w:themeColor="accent4"/>
          <w:sz w:val="24"/>
          <w:szCs w:val="24"/>
          <w:u w:val="single"/>
        </w:rPr>
        <w:t>?</w:t>
      </w:r>
    </w:p>
    <w:p w:rsidR="00805019" w:rsidRPr="00C96FD3" w:rsidRDefault="00A847B2" w:rsidP="00640AE4">
      <w:pPr>
        <w:spacing w:after="120"/>
        <w:jc w:val="both"/>
        <w:rPr>
          <w:rFonts w:cstheme="minorHAnsi"/>
          <w:b/>
          <w:color w:val="FFC000" w:themeColor="accent4"/>
          <w:sz w:val="24"/>
          <w:szCs w:val="24"/>
          <w:u w:val="single"/>
        </w:rPr>
      </w:pPr>
      <w:r w:rsidRPr="00C96FD3">
        <w:rPr>
          <w:sz w:val="20"/>
          <w:szCs w:val="20"/>
        </w:rPr>
        <w:t>Za delo v času pandemije uporabljate svojo VZ, v kateri določite da je v tem primeru prispevek PIZ zgolj obračunan, torej uveljavljate olajšavo pri prispevkih PIZ in gre v poročanje REK1 1002 vrsta dohodka (označen preklopnik Plača v času pandemije).  V kolikor bi obračun delali za čas, ko uveljavljate olajšavo v svoji vrsti dokumenta preklopnika ni potrebno označiti.</w:t>
      </w:r>
    </w:p>
    <w:p w:rsidR="00640AE4" w:rsidRDefault="00640AE4" w:rsidP="00640AE4">
      <w:pPr>
        <w:spacing w:after="120"/>
        <w:jc w:val="both"/>
        <w:rPr>
          <w:rFonts w:cstheme="minorHAnsi"/>
          <w:b/>
          <w:color w:val="FFC000" w:themeColor="accent4"/>
          <w:sz w:val="24"/>
          <w:szCs w:val="24"/>
          <w:u w:val="single"/>
        </w:rPr>
      </w:pPr>
      <w:r w:rsidRPr="00C96FD3">
        <w:rPr>
          <w:noProof/>
          <w:lang w:val="en-US"/>
        </w:rPr>
        <w:drawing>
          <wp:inline distT="0" distB="0" distL="0" distR="0" wp14:anchorId="54023DD2" wp14:editId="7A9596EE">
            <wp:extent cx="5943600" cy="29254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25445"/>
                    </a:xfrm>
                    <a:prstGeom prst="rect">
                      <a:avLst/>
                    </a:prstGeom>
                  </pic:spPr>
                </pic:pic>
              </a:graphicData>
            </a:graphic>
          </wp:inline>
        </w:drawing>
      </w:r>
    </w:p>
    <w:p w:rsidR="00BB15EF" w:rsidRPr="00A847B2" w:rsidRDefault="00E52A2A" w:rsidP="00640AE4">
      <w:pPr>
        <w:spacing w:after="120"/>
        <w:jc w:val="both"/>
        <w:rPr>
          <w:rFonts w:cstheme="minorHAnsi"/>
          <w:color w:val="FF0000"/>
          <w:u w:val="single"/>
        </w:rPr>
      </w:pPr>
      <w:r>
        <w:rPr>
          <w:rFonts w:cstheme="minorHAnsi"/>
          <w:color w:val="FF0000"/>
          <w:u w:val="single"/>
        </w:rPr>
        <w:lastRenderedPageBreak/>
        <w:t>Z</w:t>
      </w:r>
      <w:r w:rsidR="00BB15EF" w:rsidRPr="00A847B2">
        <w:rPr>
          <w:rFonts w:cstheme="minorHAnsi"/>
          <w:color w:val="FF0000"/>
          <w:u w:val="single"/>
        </w:rPr>
        <w:t>aradi dodelave avtomatskega pripisa minulega dela, ki velja za delo v času pandemije</w:t>
      </w:r>
      <w:r w:rsidR="00A847B2" w:rsidRPr="00A847B2">
        <w:rPr>
          <w:rFonts w:cstheme="minorHAnsi"/>
          <w:color w:val="FF0000"/>
          <w:u w:val="single"/>
        </w:rPr>
        <w:t>,</w:t>
      </w:r>
      <w:r w:rsidR="00BB15EF" w:rsidRPr="00A847B2">
        <w:rPr>
          <w:rFonts w:cstheme="minorHAnsi"/>
          <w:color w:val="FF0000"/>
          <w:u w:val="single"/>
        </w:rPr>
        <w:t xml:space="preserve"> je spremenjena vrsta zaslužka (rumeno so označene spremembe)</w:t>
      </w:r>
    </w:p>
    <w:p w:rsidR="00BB15EF" w:rsidRDefault="00BB15EF" w:rsidP="00640AE4">
      <w:pPr>
        <w:spacing w:after="120"/>
        <w:jc w:val="both"/>
        <w:rPr>
          <w:rFonts w:cstheme="minorHAnsi"/>
          <w:b/>
          <w:color w:val="FFC000" w:themeColor="accent4"/>
          <w:sz w:val="24"/>
          <w:szCs w:val="24"/>
          <w:u w:val="single"/>
        </w:rPr>
      </w:pPr>
      <w:r>
        <w:rPr>
          <w:noProof/>
          <w:lang w:val="en-US"/>
        </w:rPr>
        <w:drawing>
          <wp:inline distT="0" distB="0" distL="0" distR="0" wp14:anchorId="1EE5F41F" wp14:editId="3AAA5BF5">
            <wp:extent cx="5943600" cy="34639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63925"/>
                    </a:xfrm>
                    <a:prstGeom prst="rect">
                      <a:avLst/>
                    </a:prstGeom>
                  </pic:spPr>
                </pic:pic>
              </a:graphicData>
            </a:graphic>
          </wp:inline>
        </w:drawing>
      </w:r>
    </w:p>
    <w:p w:rsidR="00BB15EF" w:rsidRPr="00A847B2" w:rsidRDefault="00BB15EF" w:rsidP="00640AE4">
      <w:pPr>
        <w:spacing w:after="120"/>
        <w:jc w:val="both"/>
        <w:rPr>
          <w:rFonts w:cstheme="minorHAnsi"/>
          <w:color w:val="FF0000"/>
          <w:u w:val="single"/>
        </w:rPr>
      </w:pPr>
      <w:r w:rsidRPr="00A847B2">
        <w:rPr>
          <w:rFonts w:cstheme="minorHAnsi"/>
          <w:color w:val="FF0000"/>
          <w:u w:val="single"/>
        </w:rPr>
        <w:t>Minulo delo MPN torej ni potrebe po pisanju formule, ampak je:</w:t>
      </w:r>
    </w:p>
    <w:p w:rsidR="00BB15EF" w:rsidRDefault="00BB15EF" w:rsidP="00640AE4">
      <w:pPr>
        <w:spacing w:after="120"/>
        <w:jc w:val="both"/>
        <w:rPr>
          <w:rFonts w:cstheme="minorHAnsi"/>
          <w:b/>
          <w:color w:val="FFC000" w:themeColor="accent4"/>
          <w:sz w:val="24"/>
          <w:szCs w:val="24"/>
          <w:u w:val="single"/>
        </w:rPr>
      </w:pPr>
      <w:r>
        <w:rPr>
          <w:noProof/>
          <w:lang w:val="en-US"/>
        </w:rPr>
        <w:lastRenderedPageBreak/>
        <w:drawing>
          <wp:inline distT="0" distB="0" distL="0" distR="0" wp14:anchorId="503B7A57" wp14:editId="6C262493">
            <wp:extent cx="5943600" cy="3462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62655"/>
                    </a:xfrm>
                    <a:prstGeom prst="rect">
                      <a:avLst/>
                    </a:prstGeom>
                  </pic:spPr>
                </pic:pic>
              </a:graphicData>
            </a:graphic>
          </wp:inline>
        </w:drawing>
      </w:r>
    </w:p>
    <w:p w:rsidR="00BB15EF" w:rsidRPr="00A847B2" w:rsidRDefault="00BB15EF" w:rsidP="00640AE4">
      <w:pPr>
        <w:spacing w:after="120"/>
        <w:jc w:val="both"/>
        <w:rPr>
          <w:rFonts w:cstheme="minorHAnsi"/>
          <w:color w:val="FF0000"/>
          <w:u w:val="single"/>
        </w:rPr>
      </w:pPr>
      <w:r w:rsidRPr="00A847B2">
        <w:rPr>
          <w:rFonts w:cstheme="minorHAnsi"/>
          <w:color w:val="FF0000"/>
          <w:u w:val="single"/>
        </w:rPr>
        <w:t>Za pravilno delovanje morate zgolj na osnovni vrsti zaslužka npr</w:t>
      </w:r>
      <w:r w:rsidR="00F23321">
        <w:rPr>
          <w:rFonts w:cstheme="minorHAnsi"/>
          <w:color w:val="FF0000"/>
          <w:u w:val="single"/>
        </w:rPr>
        <w:t>.</w:t>
      </w:r>
      <w:r w:rsidRPr="00A847B2">
        <w:rPr>
          <w:rFonts w:cstheme="minorHAnsi"/>
          <w:color w:val="FF0000"/>
          <w:u w:val="single"/>
        </w:rPr>
        <w:t xml:space="preserve"> MND izbrati VZ, ki</w:t>
      </w:r>
      <w:r w:rsidR="00F23321">
        <w:rPr>
          <w:rFonts w:cstheme="minorHAnsi"/>
          <w:color w:val="FF0000"/>
          <w:u w:val="single"/>
        </w:rPr>
        <w:t xml:space="preserve"> velja v času pandemije to je (</w:t>
      </w:r>
      <w:r w:rsidRPr="00A847B2">
        <w:rPr>
          <w:rFonts w:cstheme="minorHAnsi"/>
          <w:color w:val="FF0000"/>
          <w:u w:val="single"/>
        </w:rPr>
        <w:t>polje VZ ZIUZEOP izberite MND – na sliki označeno z rumeno)</w:t>
      </w:r>
    </w:p>
    <w:p w:rsidR="00BB15EF" w:rsidRPr="00C96FD3" w:rsidRDefault="00BB15EF" w:rsidP="00640AE4">
      <w:pPr>
        <w:spacing w:after="120"/>
        <w:jc w:val="both"/>
        <w:rPr>
          <w:rFonts w:cstheme="minorHAnsi"/>
          <w:b/>
          <w:color w:val="FFC000" w:themeColor="accent4"/>
          <w:sz w:val="24"/>
          <w:szCs w:val="24"/>
          <w:u w:val="single"/>
        </w:rPr>
      </w:pPr>
      <w:r>
        <w:rPr>
          <w:noProof/>
          <w:lang w:val="en-US"/>
        </w:rPr>
        <w:drawing>
          <wp:inline distT="0" distB="0" distL="0" distR="0" wp14:anchorId="2AF3FCFA" wp14:editId="2C5FE555">
            <wp:extent cx="5943600" cy="57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71500"/>
                    </a:xfrm>
                    <a:prstGeom prst="rect">
                      <a:avLst/>
                    </a:prstGeom>
                  </pic:spPr>
                </pic:pic>
              </a:graphicData>
            </a:graphic>
          </wp:inline>
        </w:drawing>
      </w:r>
    </w:p>
    <w:p w:rsidR="00640AE4" w:rsidRPr="00C96FD3" w:rsidRDefault="00640AE4" w:rsidP="00640AE4">
      <w:pPr>
        <w:spacing w:after="120"/>
        <w:jc w:val="both"/>
        <w:rPr>
          <w:sz w:val="20"/>
          <w:szCs w:val="20"/>
        </w:rPr>
      </w:pPr>
      <w:r w:rsidRPr="00C96FD3">
        <w:rPr>
          <w:sz w:val="20"/>
          <w:szCs w:val="20"/>
        </w:rPr>
        <w:t>Pazite v primeru dela od doma, o katerega zaposleni niso upravičeni povračila prevoza</w:t>
      </w:r>
      <w:r w:rsidR="00A23F9C" w:rsidRPr="00C96FD3">
        <w:rPr>
          <w:sz w:val="20"/>
          <w:szCs w:val="20"/>
        </w:rPr>
        <w:t>,</w:t>
      </w:r>
      <w:r w:rsidRPr="00C96FD3">
        <w:rPr>
          <w:sz w:val="20"/>
          <w:szCs w:val="20"/>
        </w:rPr>
        <w:t xml:space="preserve"> da ustrezno popravite formule pri </w:t>
      </w:r>
      <w:r w:rsidR="00A23F9C" w:rsidRPr="00C96FD3">
        <w:rPr>
          <w:sz w:val="20"/>
          <w:szCs w:val="20"/>
        </w:rPr>
        <w:t>npr.</w:t>
      </w:r>
      <w:r w:rsidR="00C96FD3">
        <w:rPr>
          <w:sz w:val="20"/>
          <w:szCs w:val="20"/>
        </w:rPr>
        <w:t xml:space="preserve"> </w:t>
      </w:r>
      <w:r w:rsidRPr="00C96FD3">
        <w:rPr>
          <w:sz w:val="20"/>
          <w:szCs w:val="20"/>
        </w:rPr>
        <w:t>preračunu prevoza.</w:t>
      </w:r>
    </w:p>
    <w:p w:rsidR="00640AE4" w:rsidRPr="00C96FD3" w:rsidRDefault="00640AE4" w:rsidP="00640AE4">
      <w:pPr>
        <w:spacing w:after="120"/>
        <w:jc w:val="both"/>
        <w:rPr>
          <w:sz w:val="20"/>
          <w:szCs w:val="20"/>
        </w:rPr>
      </w:pPr>
      <w:r w:rsidRPr="00C96FD3">
        <w:rPr>
          <w:sz w:val="20"/>
          <w:szCs w:val="20"/>
        </w:rPr>
        <w:t>Primer:</w:t>
      </w:r>
    </w:p>
    <w:p w:rsidR="00640AE4" w:rsidRDefault="00640AE4" w:rsidP="00640AE4">
      <w:pPr>
        <w:spacing w:after="120"/>
        <w:jc w:val="both"/>
        <w:rPr>
          <w:sz w:val="20"/>
          <w:szCs w:val="20"/>
        </w:rPr>
      </w:pPr>
      <w:r w:rsidRPr="00C96FD3">
        <w:rPr>
          <w:noProof/>
          <w:lang w:val="en-US"/>
        </w:rPr>
        <w:lastRenderedPageBreak/>
        <w:drawing>
          <wp:inline distT="0" distB="0" distL="0" distR="0" wp14:anchorId="4BD760FD" wp14:editId="33E163BF">
            <wp:extent cx="5943600" cy="3369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69945"/>
                    </a:xfrm>
                    <a:prstGeom prst="rect">
                      <a:avLst/>
                    </a:prstGeom>
                  </pic:spPr>
                </pic:pic>
              </a:graphicData>
            </a:graphic>
          </wp:inline>
        </w:drawing>
      </w:r>
    </w:p>
    <w:p w:rsidR="00BD6E23" w:rsidRPr="00A847B2" w:rsidRDefault="00E52A2A" w:rsidP="00640AE4">
      <w:pPr>
        <w:spacing w:after="120"/>
        <w:jc w:val="both"/>
        <w:rPr>
          <w:color w:val="FF0000"/>
          <w:u w:val="single"/>
        </w:rPr>
      </w:pPr>
      <w:r>
        <w:rPr>
          <w:color w:val="FF0000"/>
          <w:u w:val="single"/>
        </w:rPr>
        <w:t>S</w:t>
      </w:r>
      <w:r w:rsidR="00BD6E23" w:rsidRPr="00A847B2">
        <w:rPr>
          <w:color w:val="FF0000"/>
          <w:u w:val="single"/>
        </w:rPr>
        <w:t xml:space="preserve">premenjena RPD zaradi </w:t>
      </w:r>
      <w:proofErr w:type="spellStart"/>
      <w:r w:rsidR="00BD6E23" w:rsidRPr="00A847B2">
        <w:rPr>
          <w:color w:val="FF0000"/>
          <w:u w:val="single"/>
        </w:rPr>
        <w:t>minulege</w:t>
      </w:r>
      <w:proofErr w:type="spellEnd"/>
      <w:r w:rsidR="00BD6E23" w:rsidRPr="00A847B2">
        <w:rPr>
          <w:color w:val="FF0000"/>
          <w:u w:val="single"/>
        </w:rPr>
        <w:t xml:space="preserve"> dela:</w:t>
      </w:r>
    </w:p>
    <w:p w:rsidR="00BD6E23" w:rsidRDefault="00BD6E23" w:rsidP="00640AE4">
      <w:pPr>
        <w:spacing w:after="120"/>
        <w:jc w:val="both"/>
        <w:rPr>
          <w:sz w:val="20"/>
          <w:szCs w:val="20"/>
        </w:rPr>
      </w:pPr>
      <w:r>
        <w:rPr>
          <w:noProof/>
          <w:lang w:val="en-US"/>
        </w:rPr>
        <w:drawing>
          <wp:inline distT="0" distB="0" distL="0" distR="0" wp14:anchorId="1904EDE4" wp14:editId="4F1B4A95">
            <wp:extent cx="5943600" cy="3448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48685"/>
                    </a:xfrm>
                    <a:prstGeom prst="rect">
                      <a:avLst/>
                    </a:prstGeom>
                  </pic:spPr>
                </pic:pic>
              </a:graphicData>
            </a:graphic>
          </wp:inline>
        </w:drawing>
      </w:r>
    </w:p>
    <w:p w:rsidR="00C96FD3" w:rsidRPr="00C96FD3" w:rsidRDefault="00C96FD3" w:rsidP="00640AE4">
      <w:pPr>
        <w:spacing w:after="120"/>
        <w:jc w:val="both"/>
        <w:rPr>
          <w:sz w:val="20"/>
          <w:szCs w:val="20"/>
        </w:rPr>
      </w:pPr>
    </w:p>
    <w:p w:rsidR="00640AE4" w:rsidRDefault="00BB1EBC" w:rsidP="00640AE4">
      <w:pPr>
        <w:spacing w:after="120"/>
        <w:jc w:val="both"/>
        <w:rPr>
          <w:sz w:val="20"/>
          <w:szCs w:val="20"/>
        </w:rPr>
      </w:pPr>
      <w:r w:rsidRPr="00C96FD3">
        <w:rPr>
          <w:sz w:val="20"/>
          <w:szCs w:val="20"/>
        </w:rPr>
        <w:lastRenderedPageBreak/>
        <w:t>Delo v času pandemije, kjer delavec opravlja delo v podjetju RPE, za primer dela od doma RPD, povračilo dobi za čas, ko je bil prisoten na delu RDČ do 13.3. in je delal v času pandemije RPE:</w:t>
      </w:r>
    </w:p>
    <w:p w:rsidR="00C96FD3" w:rsidRPr="00C96FD3" w:rsidRDefault="00C96FD3" w:rsidP="00640AE4">
      <w:pPr>
        <w:spacing w:after="120"/>
        <w:jc w:val="both"/>
        <w:rPr>
          <w:sz w:val="20"/>
          <w:szCs w:val="20"/>
        </w:rPr>
      </w:pPr>
    </w:p>
    <w:p w:rsidR="00BB1EBC" w:rsidRDefault="00BB1EBC" w:rsidP="00640AE4">
      <w:pPr>
        <w:spacing w:after="120"/>
        <w:jc w:val="both"/>
        <w:rPr>
          <w:sz w:val="20"/>
          <w:szCs w:val="20"/>
        </w:rPr>
      </w:pPr>
      <w:r w:rsidRPr="00C96FD3">
        <w:rPr>
          <w:noProof/>
          <w:lang w:val="en-US"/>
        </w:rPr>
        <w:drawing>
          <wp:inline distT="0" distB="0" distL="0" distR="0" wp14:anchorId="4CEB4195" wp14:editId="42407EEE">
            <wp:extent cx="4831499" cy="11202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1499" cy="1120237"/>
                    </a:xfrm>
                    <a:prstGeom prst="rect">
                      <a:avLst/>
                    </a:prstGeom>
                  </pic:spPr>
                </pic:pic>
              </a:graphicData>
            </a:graphic>
          </wp:inline>
        </w:drawing>
      </w:r>
      <w:r w:rsidRPr="00C96FD3">
        <w:rPr>
          <w:sz w:val="20"/>
          <w:szCs w:val="20"/>
        </w:rPr>
        <w:t>.</w:t>
      </w:r>
    </w:p>
    <w:p w:rsidR="00C96FD3" w:rsidRPr="00C96FD3" w:rsidRDefault="00C96FD3" w:rsidP="00640AE4">
      <w:pPr>
        <w:spacing w:after="120"/>
        <w:jc w:val="both"/>
        <w:rPr>
          <w:sz w:val="20"/>
          <w:szCs w:val="20"/>
        </w:rPr>
      </w:pPr>
    </w:p>
    <w:p w:rsidR="00BB1EBC" w:rsidRPr="00C96FD3" w:rsidRDefault="00BB1EBC" w:rsidP="00640AE4">
      <w:pPr>
        <w:spacing w:after="120"/>
        <w:jc w:val="both"/>
        <w:rPr>
          <w:sz w:val="18"/>
          <w:szCs w:val="18"/>
        </w:rPr>
      </w:pPr>
      <w:r w:rsidRPr="00C96FD3">
        <w:rPr>
          <w:sz w:val="18"/>
          <w:szCs w:val="18"/>
        </w:rPr>
        <w:t>(formula: #PRZnesek#* ((#VZRDČ-Ure#+#VZRPE-Ure#)/(#WOB#/5)))</w:t>
      </w:r>
    </w:p>
    <w:p w:rsidR="00232D3E" w:rsidRPr="00BD6E23" w:rsidRDefault="00BD6E23" w:rsidP="00640AE4">
      <w:pPr>
        <w:spacing w:after="120"/>
        <w:jc w:val="both"/>
        <w:rPr>
          <w:i/>
          <w:sz w:val="20"/>
          <w:szCs w:val="20"/>
        </w:rPr>
      </w:pPr>
      <w:r w:rsidRPr="00BD6E23">
        <w:rPr>
          <w:color w:val="FF0000"/>
          <w:sz w:val="20"/>
          <w:szCs w:val="20"/>
        </w:rPr>
        <w:t>NE velja pripis</w:t>
      </w:r>
      <w:r w:rsidRPr="00BD6E23">
        <w:rPr>
          <w:i/>
          <w:color w:val="FF0000"/>
          <w:sz w:val="20"/>
          <w:szCs w:val="20"/>
        </w:rPr>
        <w:t xml:space="preserve"> </w:t>
      </w:r>
      <w:r w:rsidR="00FB7576" w:rsidRPr="00BD6E23">
        <w:rPr>
          <w:i/>
          <w:sz w:val="20"/>
          <w:szCs w:val="20"/>
        </w:rPr>
        <w:t>Iz zgornjih VZ RPE, RPO je razvidno, da je dodana VZ za minulo delo, PA v obstoječem obračunu ne more še avtomatsko razbiti minulega dela MND na dve vrsti zaslužka. V kolikor bo rešitev do kritičnega patcha navodilo sledi, v nasprotnem primeru velja obračun dodatka za delo  po formuli.</w:t>
      </w:r>
    </w:p>
    <w:p w:rsidR="00BD6E23" w:rsidRDefault="00BD6E23" w:rsidP="00640AE4">
      <w:pPr>
        <w:spacing w:after="120"/>
        <w:jc w:val="both"/>
        <w:rPr>
          <w:color w:val="FF0000"/>
          <w:sz w:val="20"/>
          <w:szCs w:val="20"/>
        </w:rPr>
      </w:pPr>
      <w:r w:rsidRPr="00BD6E23">
        <w:rPr>
          <w:color w:val="FF0000"/>
          <w:sz w:val="20"/>
          <w:szCs w:val="20"/>
        </w:rPr>
        <w:t>Minulo delo je obračunano avtomatsko in pripisano na plačilno listo ločeno, torej kot dodatek za delo v času pandemije.</w:t>
      </w:r>
    </w:p>
    <w:p w:rsidR="00A847B2" w:rsidRDefault="00A847B2" w:rsidP="00640AE4">
      <w:pPr>
        <w:spacing w:after="120"/>
        <w:jc w:val="both"/>
        <w:rPr>
          <w:color w:val="FF0000"/>
          <w:sz w:val="20"/>
          <w:szCs w:val="20"/>
        </w:rPr>
      </w:pPr>
      <w:r>
        <w:rPr>
          <w:color w:val="FF0000"/>
          <w:sz w:val="20"/>
          <w:szCs w:val="20"/>
        </w:rPr>
        <w:t>V kolikor imate v obračunu tudi primere zaposlenih z minimalno plačo, velja tudi avtomatsko sorazmerna razdelitev razlike do minimalne plače, pogoj je, da v vrsti zaslužka za razliko do minimalne plače polju VZ ZIUZEOP izberete ustrezno. Če uporabljate preddefinirane VZ, velja kot kaže slika:</w:t>
      </w:r>
    </w:p>
    <w:p w:rsidR="00A847B2" w:rsidRPr="00BD6E23" w:rsidRDefault="00A847B2" w:rsidP="00640AE4">
      <w:pPr>
        <w:spacing w:after="120"/>
        <w:jc w:val="both"/>
        <w:rPr>
          <w:color w:val="FF0000"/>
          <w:sz w:val="20"/>
          <w:szCs w:val="20"/>
        </w:rPr>
      </w:pPr>
      <w:r>
        <w:rPr>
          <w:noProof/>
          <w:lang w:val="en-US"/>
        </w:rPr>
        <w:drawing>
          <wp:inline distT="0" distB="0" distL="0" distR="0" wp14:anchorId="3178E4B6" wp14:editId="253D2A32">
            <wp:extent cx="5943600" cy="5410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41020"/>
                    </a:xfrm>
                    <a:prstGeom prst="rect">
                      <a:avLst/>
                    </a:prstGeom>
                  </pic:spPr>
                </pic:pic>
              </a:graphicData>
            </a:graphic>
          </wp:inline>
        </w:drawing>
      </w:r>
    </w:p>
    <w:p w:rsidR="00232D3E" w:rsidRPr="00C96FD3" w:rsidRDefault="00232D3E" w:rsidP="00232D3E">
      <w:pPr>
        <w:pStyle w:val="ListParagraph"/>
        <w:spacing w:after="120"/>
        <w:ind w:left="0"/>
        <w:jc w:val="both"/>
        <w:rPr>
          <w:rFonts w:cstheme="minorHAnsi"/>
          <w:b/>
          <w:sz w:val="20"/>
          <w:u w:val="single"/>
        </w:rPr>
      </w:pPr>
      <w:r w:rsidRPr="00C96FD3">
        <w:rPr>
          <w:rFonts w:cstheme="minorHAnsi"/>
          <w:b/>
          <w:sz w:val="20"/>
          <w:u w:val="single"/>
        </w:rPr>
        <w:t>V kolikor obračunavate uveljavljanje prispevka na  svoji vrsti obračuna uporabite tudi vrsto dokumenta kot je primer:</w:t>
      </w:r>
    </w:p>
    <w:p w:rsidR="00232D3E" w:rsidRPr="00C96FD3" w:rsidRDefault="00232D3E" w:rsidP="00232D3E">
      <w:pPr>
        <w:pStyle w:val="ListParagraph"/>
        <w:spacing w:after="120"/>
        <w:ind w:left="0"/>
        <w:jc w:val="both"/>
        <w:rPr>
          <w:rFonts w:cstheme="minorHAnsi"/>
          <w:b/>
          <w:sz w:val="20"/>
          <w:u w:val="single"/>
        </w:rPr>
      </w:pPr>
      <w:r w:rsidRPr="00C96FD3">
        <w:rPr>
          <w:noProof/>
          <w:lang w:val="en-US"/>
        </w:rPr>
        <w:lastRenderedPageBreak/>
        <w:drawing>
          <wp:inline distT="0" distB="0" distL="0" distR="0" wp14:anchorId="2E1EE34F" wp14:editId="2BE4496F">
            <wp:extent cx="5943600" cy="3002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02280"/>
                    </a:xfrm>
                    <a:prstGeom prst="rect">
                      <a:avLst/>
                    </a:prstGeom>
                  </pic:spPr>
                </pic:pic>
              </a:graphicData>
            </a:graphic>
          </wp:inline>
        </w:drawing>
      </w:r>
    </w:p>
    <w:p w:rsidR="00421A46" w:rsidRDefault="00BB1EBC" w:rsidP="00C906AC">
      <w:pPr>
        <w:pStyle w:val="ListParagraph"/>
        <w:spacing w:after="120"/>
        <w:ind w:left="360"/>
        <w:jc w:val="both"/>
        <w:rPr>
          <w:rFonts w:cstheme="minorHAnsi"/>
          <w:sz w:val="20"/>
          <w:szCs w:val="20"/>
        </w:rPr>
      </w:pPr>
      <w:r w:rsidRPr="00A847B2">
        <w:rPr>
          <w:rFonts w:cstheme="minorHAnsi"/>
        </w:rPr>
        <w:t>Za delo, ki jo je opravljal do 13.3. ni sprememb in uporabljate ustaljene vrste zaslužkov kot ste, prav</w:t>
      </w:r>
      <w:r w:rsidR="005F2464" w:rsidRPr="00A847B2">
        <w:rPr>
          <w:rFonts w:cstheme="minorHAnsi"/>
        </w:rPr>
        <w:t xml:space="preserve"> </w:t>
      </w:r>
      <w:r w:rsidRPr="00A847B2">
        <w:rPr>
          <w:rFonts w:cstheme="minorHAnsi"/>
        </w:rPr>
        <w:t>tako ni obračun v marcu spremenjen v kolikor ne bi upoštevali nobenega od ukrepov</w:t>
      </w:r>
      <w:r w:rsidRPr="00C96FD3">
        <w:rPr>
          <w:rFonts w:cstheme="minorHAnsi"/>
          <w:sz w:val="20"/>
          <w:szCs w:val="20"/>
        </w:rPr>
        <w:t>.</w:t>
      </w:r>
    </w:p>
    <w:p w:rsidR="00C96FD3" w:rsidRPr="00C96FD3" w:rsidRDefault="00C96FD3" w:rsidP="00C906AC">
      <w:pPr>
        <w:pStyle w:val="ListParagraph"/>
        <w:spacing w:after="120"/>
        <w:ind w:left="360"/>
        <w:jc w:val="both"/>
        <w:rPr>
          <w:rFonts w:cstheme="minorHAnsi"/>
          <w:b/>
          <w:sz w:val="20"/>
          <w:szCs w:val="20"/>
        </w:rPr>
      </w:pPr>
    </w:p>
    <w:p w:rsidR="00421A46" w:rsidRPr="00C96FD3" w:rsidRDefault="00421A46" w:rsidP="00C906AC">
      <w:pPr>
        <w:pStyle w:val="ListParagraph"/>
        <w:spacing w:after="120"/>
        <w:ind w:left="360"/>
        <w:jc w:val="both"/>
        <w:rPr>
          <w:rFonts w:cstheme="minorHAnsi"/>
          <w:b/>
          <w:sz w:val="20"/>
        </w:rPr>
      </w:pPr>
    </w:p>
    <w:p w:rsidR="00A47900" w:rsidRPr="00C96FD3" w:rsidRDefault="00421A46" w:rsidP="00A47900">
      <w:pPr>
        <w:pStyle w:val="ListParagraph"/>
        <w:ind w:left="360"/>
        <w:jc w:val="both"/>
        <w:rPr>
          <w:rFonts w:cstheme="minorHAnsi"/>
        </w:rPr>
      </w:pPr>
      <w:r w:rsidRPr="00C96FD3">
        <w:rPr>
          <w:rFonts w:cstheme="minorHAnsi"/>
          <w:b/>
        </w:rPr>
        <w:t>Mesečni krizni dodatek</w:t>
      </w:r>
      <w:r w:rsidR="00A2498B" w:rsidRPr="00C96FD3">
        <w:rPr>
          <w:rFonts w:cstheme="minorHAnsi"/>
          <w:b/>
        </w:rPr>
        <w:t xml:space="preserve">: </w:t>
      </w:r>
    </w:p>
    <w:p w:rsidR="00EC18BE" w:rsidRPr="00A847B2" w:rsidRDefault="00EC18BE" w:rsidP="00EC18BE">
      <w:pPr>
        <w:spacing w:after="3" w:line="244" w:lineRule="auto"/>
        <w:ind w:left="360"/>
        <w:jc w:val="both"/>
        <w:rPr>
          <w:rFonts w:ascii="Calibri" w:eastAsia="Times New Roman" w:hAnsi="Calibri" w:cs="Calibri"/>
          <w:color w:val="000000"/>
          <w:lang w:eastAsia="sl-SI"/>
        </w:rPr>
      </w:pPr>
      <w:r w:rsidRPr="00A847B2">
        <w:t xml:space="preserve">Zasebni delodajalci vsakemu zaposlenemu, ki dela v času epidemije, torej za marec (za obdobje od 13.3. do 31.3.) april in maj 2020, in čigar zadnja </w:t>
      </w:r>
      <w:r w:rsidRPr="00A847B2">
        <w:rPr>
          <w:rFonts w:ascii="Calibri" w:eastAsia="Times New Roman" w:hAnsi="Calibri" w:cs="Calibri"/>
          <w:color w:val="000000"/>
          <w:lang w:eastAsia="sl-SI"/>
        </w:rPr>
        <w:t>izplačana mesečna plača ni presegla 3x minimalne plače, izplačajo mesečni krizni dodatek v višini 200 eurov. Od izplačila kriznega dodatka v višini 200 eur se ne obračunajo in ne plačajo prispevki za socialno varnost niti akontacija dohodnine. Krizni dodatek se tudi ne všteva v letno odmero dohodnine. Znesek mesečnega kriznega dodatka se v primeru, da delavec v posameznem mesecu ni delal cel mesec, sorazmerno zmanjša.</w:t>
      </w:r>
    </w:p>
    <w:p w:rsidR="009504B5" w:rsidRPr="00A847B2" w:rsidRDefault="009504B5" w:rsidP="00C906AC">
      <w:pPr>
        <w:pStyle w:val="ListParagraph"/>
        <w:spacing w:after="120"/>
        <w:ind w:left="360"/>
        <w:jc w:val="both"/>
        <w:rPr>
          <w:rFonts w:cstheme="minorHAnsi"/>
        </w:rPr>
      </w:pPr>
    </w:p>
    <w:p w:rsidR="00773F29" w:rsidRPr="00A847B2" w:rsidRDefault="00EC18BE" w:rsidP="00C906AC">
      <w:pPr>
        <w:pStyle w:val="ListParagraph"/>
        <w:spacing w:after="120"/>
        <w:ind w:left="360"/>
        <w:jc w:val="both"/>
        <w:rPr>
          <w:rFonts w:cstheme="minorHAnsi"/>
        </w:rPr>
      </w:pPr>
      <w:r w:rsidRPr="00A847B2">
        <w:rPr>
          <w:rFonts w:cstheme="minorHAnsi"/>
        </w:rPr>
        <w:t>Delodajalec o</w:t>
      </w:r>
      <w:r w:rsidR="00773F29" w:rsidRPr="00A847B2">
        <w:rPr>
          <w:rFonts w:cstheme="minorHAnsi"/>
        </w:rPr>
        <w:t xml:space="preserve">b izplačilu predloži REK-1 obrazec z navedbo vrste dohodka </w:t>
      </w:r>
      <w:r w:rsidR="00773F29" w:rsidRPr="00A847B2">
        <w:rPr>
          <w:rFonts w:cstheme="minorHAnsi"/>
          <w:b/>
        </w:rPr>
        <w:t>1190</w:t>
      </w:r>
      <w:r w:rsidR="00773F29" w:rsidRPr="00A847B2">
        <w:rPr>
          <w:rFonts w:cstheme="minorHAnsi"/>
        </w:rPr>
        <w:t xml:space="preserve"> – Dohodek, ki se ne všteva v davčno osnovo. Na zbirnem REK obrazcu vpiše podatke o delodajalcu in številu oseb – prejemnikov, na individualnem REK obrazcu pa vpiše podatke o prejemniku </w:t>
      </w:r>
      <w:r w:rsidR="00773F29" w:rsidRPr="00A847B2">
        <w:rPr>
          <w:rFonts w:cstheme="minorHAnsi"/>
        </w:rPr>
        <w:lastRenderedPageBreak/>
        <w:t>dohodka in znesek izplačanega kriznega dodatka vpiše v polje A052, brez vpisa oznake dohodka.</w:t>
      </w:r>
    </w:p>
    <w:p w:rsidR="00773F29" w:rsidRPr="00C96FD3" w:rsidRDefault="00773F29" w:rsidP="00C906AC">
      <w:pPr>
        <w:pStyle w:val="ListParagraph"/>
        <w:spacing w:after="120"/>
        <w:ind w:left="360"/>
        <w:jc w:val="both"/>
        <w:rPr>
          <w:rFonts w:cstheme="minorHAnsi"/>
          <w:sz w:val="20"/>
          <w:szCs w:val="20"/>
        </w:rPr>
      </w:pPr>
    </w:p>
    <w:p w:rsidR="00B53FA7" w:rsidRDefault="00B53FA7" w:rsidP="00C906AC">
      <w:pPr>
        <w:pStyle w:val="ListParagraph"/>
        <w:spacing w:after="120"/>
        <w:ind w:left="360"/>
        <w:jc w:val="both"/>
        <w:rPr>
          <w:rFonts w:cstheme="minorHAnsi"/>
          <w:sz w:val="20"/>
          <w:szCs w:val="20"/>
        </w:rPr>
      </w:pPr>
      <w:r w:rsidRPr="00C96FD3">
        <w:rPr>
          <w:noProof/>
          <w:lang w:val="en-US"/>
        </w:rPr>
        <w:drawing>
          <wp:inline distT="0" distB="0" distL="0" distR="0" wp14:anchorId="7736992E" wp14:editId="534F841D">
            <wp:extent cx="5943600" cy="3170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170555"/>
                    </a:xfrm>
                    <a:prstGeom prst="rect">
                      <a:avLst/>
                    </a:prstGeom>
                  </pic:spPr>
                </pic:pic>
              </a:graphicData>
            </a:graphic>
          </wp:inline>
        </w:drawing>
      </w:r>
    </w:p>
    <w:p w:rsidR="00BD6E23" w:rsidRPr="00A847B2" w:rsidRDefault="00BD6E23" w:rsidP="00C906AC">
      <w:pPr>
        <w:pStyle w:val="ListParagraph"/>
        <w:spacing w:after="120"/>
        <w:ind w:left="360"/>
        <w:jc w:val="both"/>
        <w:rPr>
          <w:rFonts w:cstheme="minorHAnsi"/>
          <w:color w:val="FF0000"/>
          <w:u w:val="single"/>
        </w:rPr>
      </w:pPr>
      <w:r w:rsidRPr="00A847B2">
        <w:rPr>
          <w:rFonts w:cstheme="minorHAnsi"/>
          <w:color w:val="FF0000"/>
          <w:u w:val="single"/>
        </w:rPr>
        <w:t>Za potrebe pravilnega poročanja iREK obraz</w:t>
      </w:r>
      <w:r w:rsidR="00F23321">
        <w:rPr>
          <w:rFonts w:cstheme="minorHAnsi"/>
          <w:color w:val="FF0000"/>
          <w:u w:val="single"/>
        </w:rPr>
        <w:t>ca se je dodal nov tip zaslužka</w:t>
      </w:r>
      <w:r w:rsidRPr="00A847B2">
        <w:rPr>
          <w:rFonts w:cstheme="minorHAnsi"/>
          <w:color w:val="FF0000"/>
          <w:u w:val="single"/>
        </w:rPr>
        <w:t>! Krizni dodatek:</w:t>
      </w:r>
    </w:p>
    <w:p w:rsidR="00BD6E23" w:rsidRDefault="00BD6E23" w:rsidP="00C906AC">
      <w:pPr>
        <w:pStyle w:val="ListParagraph"/>
        <w:spacing w:after="120"/>
        <w:ind w:left="360"/>
        <w:jc w:val="both"/>
        <w:rPr>
          <w:rFonts w:cstheme="minorHAnsi"/>
          <w:sz w:val="20"/>
          <w:szCs w:val="20"/>
        </w:rPr>
      </w:pPr>
      <w:r>
        <w:rPr>
          <w:noProof/>
          <w:lang w:val="en-US"/>
        </w:rPr>
        <w:drawing>
          <wp:inline distT="0" distB="0" distL="0" distR="0" wp14:anchorId="73BF4F84" wp14:editId="6B93267F">
            <wp:extent cx="5943600" cy="3336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36290"/>
                    </a:xfrm>
                    <a:prstGeom prst="rect">
                      <a:avLst/>
                    </a:prstGeom>
                  </pic:spPr>
                </pic:pic>
              </a:graphicData>
            </a:graphic>
          </wp:inline>
        </w:drawing>
      </w:r>
    </w:p>
    <w:p w:rsidR="00BD6E23" w:rsidRDefault="00BD6E23" w:rsidP="00C906AC">
      <w:pPr>
        <w:pStyle w:val="ListParagraph"/>
        <w:spacing w:after="120"/>
        <w:ind w:left="360"/>
        <w:jc w:val="both"/>
        <w:rPr>
          <w:rFonts w:cstheme="minorHAnsi"/>
          <w:sz w:val="20"/>
          <w:szCs w:val="20"/>
        </w:rPr>
      </w:pPr>
    </w:p>
    <w:p w:rsidR="00BD6E23" w:rsidRPr="00A847B2" w:rsidRDefault="00BD6E23" w:rsidP="00C906AC">
      <w:pPr>
        <w:pStyle w:val="ListParagraph"/>
        <w:spacing w:after="120"/>
        <w:ind w:left="360"/>
        <w:jc w:val="both"/>
        <w:rPr>
          <w:rFonts w:cstheme="minorHAnsi"/>
          <w:color w:val="FF0000"/>
        </w:rPr>
      </w:pPr>
      <w:r w:rsidRPr="00A847B2">
        <w:rPr>
          <w:rFonts w:cstheme="minorHAnsi"/>
          <w:color w:val="FF0000"/>
        </w:rPr>
        <w:t xml:space="preserve">Vse vrste zaslužkov, ki so spremenjene lahko s pomočjo prenosa is spleta s pomočjo prenos in opcije Dodajanje/Spreminjanje uvozite </w:t>
      </w:r>
      <w:r w:rsidRPr="00A847B2">
        <w:rPr>
          <w:rFonts w:cstheme="minorHAnsi"/>
          <w:color w:val="FF0000"/>
        </w:rPr>
        <w:lastRenderedPageBreak/>
        <w:t>popravke, brez ročnega dela. Ustrezno dopolnite le minulo delo in razliko do minimalne plače kot je navedno v navodilih zgoraj.</w:t>
      </w:r>
    </w:p>
    <w:p w:rsidR="00B53FA7" w:rsidRDefault="00B53FA7" w:rsidP="00C906AC">
      <w:pPr>
        <w:pStyle w:val="ListParagraph"/>
        <w:spacing w:after="120"/>
        <w:ind w:left="360"/>
        <w:jc w:val="both"/>
        <w:rPr>
          <w:rFonts w:cstheme="minorHAnsi"/>
          <w:sz w:val="20"/>
          <w:szCs w:val="20"/>
        </w:rPr>
      </w:pPr>
    </w:p>
    <w:p w:rsidR="00A847B2" w:rsidRDefault="00A847B2" w:rsidP="00C906AC">
      <w:pPr>
        <w:pStyle w:val="ListParagraph"/>
        <w:spacing w:after="120"/>
        <w:ind w:left="360"/>
        <w:jc w:val="both"/>
        <w:rPr>
          <w:rFonts w:cstheme="minorHAnsi"/>
          <w:sz w:val="20"/>
          <w:szCs w:val="20"/>
        </w:rPr>
      </w:pPr>
    </w:p>
    <w:p w:rsidR="00A847B2" w:rsidRPr="00C96FD3" w:rsidRDefault="00A847B2" w:rsidP="00C906AC">
      <w:pPr>
        <w:pStyle w:val="ListParagraph"/>
        <w:spacing w:after="120"/>
        <w:ind w:left="360"/>
        <w:jc w:val="both"/>
        <w:rPr>
          <w:rFonts w:cstheme="minorHAnsi"/>
          <w:sz w:val="20"/>
          <w:szCs w:val="20"/>
        </w:rPr>
      </w:pPr>
    </w:p>
    <w:p w:rsidR="00773F29" w:rsidRPr="00A847B2" w:rsidRDefault="00BD6E23" w:rsidP="00C906AC">
      <w:pPr>
        <w:pStyle w:val="ListParagraph"/>
        <w:spacing w:after="120"/>
        <w:ind w:left="360"/>
        <w:jc w:val="both"/>
        <w:rPr>
          <w:rFonts w:cstheme="minorHAnsi"/>
          <w:color w:val="FF0000"/>
        </w:rPr>
      </w:pPr>
      <w:r w:rsidRPr="00A847B2">
        <w:rPr>
          <w:rFonts w:cstheme="minorHAnsi"/>
          <w:color w:val="FF0000"/>
        </w:rPr>
        <w:t>Za lažji preračun</w:t>
      </w:r>
      <w:r w:rsidR="008F44F6" w:rsidRPr="00A847B2">
        <w:rPr>
          <w:rFonts w:cstheme="minorHAnsi"/>
          <w:color w:val="FF0000"/>
        </w:rPr>
        <w:t xml:space="preserve"> in dodajanje</w:t>
      </w:r>
      <w:r w:rsidRPr="00A847B2">
        <w:rPr>
          <w:rFonts w:cstheme="minorHAnsi"/>
          <w:color w:val="FF0000"/>
        </w:rPr>
        <w:t xml:space="preserve"> kriznega dodatka uporabite </w:t>
      </w:r>
      <w:r w:rsidRPr="00A847B2">
        <w:rPr>
          <w:rFonts w:cstheme="minorHAnsi"/>
          <w:b/>
          <w:color w:val="FF0000"/>
        </w:rPr>
        <w:t>čarovnik</w:t>
      </w:r>
      <w:r w:rsidR="008F44F6" w:rsidRPr="00A847B2">
        <w:rPr>
          <w:rFonts w:cstheme="minorHAnsi"/>
          <w:b/>
          <w:color w:val="FF0000"/>
        </w:rPr>
        <w:t xml:space="preserve"> Krizni dodatek</w:t>
      </w:r>
      <w:r w:rsidR="008F44F6" w:rsidRPr="00A847B2">
        <w:rPr>
          <w:rFonts w:cstheme="minorHAnsi"/>
          <w:color w:val="FF0000"/>
        </w:rPr>
        <w:t>:</w:t>
      </w:r>
    </w:p>
    <w:p w:rsidR="00773F29" w:rsidRPr="00C96FD3" w:rsidRDefault="00773F29" w:rsidP="00C906AC">
      <w:pPr>
        <w:pStyle w:val="ListParagraph"/>
        <w:spacing w:after="120"/>
        <w:ind w:left="360"/>
        <w:jc w:val="both"/>
        <w:rPr>
          <w:rFonts w:cstheme="minorHAnsi"/>
          <w:sz w:val="20"/>
        </w:rPr>
      </w:pPr>
    </w:p>
    <w:p w:rsidR="00910D16" w:rsidRDefault="008F44F6" w:rsidP="00C906AC">
      <w:pPr>
        <w:pStyle w:val="ListParagraph"/>
        <w:spacing w:after="120"/>
        <w:ind w:left="360"/>
        <w:jc w:val="both"/>
        <w:rPr>
          <w:rFonts w:cstheme="minorHAnsi"/>
          <w:b/>
          <w:sz w:val="20"/>
        </w:rPr>
      </w:pPr>
      <w:r>
        <w:rPr>
          <w:noProof/>
          <w:lang w:val="en-US"/>
        </w:rPr>
        <w:drawing>
          <wp:inline distT="0" distB="0" distL="0" distR="0" wp14:anchorId="42573E5F" wp14:editId="28B0726A">
            <wp:extent cx="5943600" cy="28403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40355"/>
                    </a:xfrm>
                    <a:prstGeom prst="rect">
                      <a:avLst/>
                    </a:prstGeom>
                  </pic:spPr>
                </pic:pic>
              </a:graphicData>
            </a:graphic>
          </wp:inline>
        </w:drawing>
      </w:r>
    </w:p>
    <w:p w:rsidR="008F44F6" w:rsidRPr="00C30A42" w:rsidRDefault="008F44F6" w:rsidP="00C906AC">
      <w:pPr>
        <w:pStyle w:val="ListParagraph"/>
        <w:spacing w:after="120"/>
        <w:ind w:left="360"/>
        <w:jc w:val="both"/>
        <w:rPr>
          <w:rFonts w:cstheme="minorHAnsi"/>
          <w:color w:val="FF0000"/>
        </w:rPr>
      </w:pPr>
      <w:r w:rsidRPr="00C30A42">
        <w:rPr>
          <w:rFonts w:cstheme="minorHAnsi"/>
          <w:color w:val="FF0000"/>
        </w:rPr>
        <w:t>Na kriterijih izberite ustrezno vrsto zaslužka in izberite Pripravi:</w:t>
      </w:r>
    </w:p>
    <w:p w:rsidR="008F44F6" w:rsidRDefault="008F44F6" w:rsidP="00C906AC">
      <w:pPr>
        <w:pStyle w:val="ListParagraph"/>
        <w:spacing w:after="120"/>
        <w:ind w:left="360"/>
        <w:jc w:val="both"/>
        <w:rPr>
          <w:rFonts w:cstheme="minorHAnsi"/>
          <w:b/>
          <w:sz w:val="20"/>
        </w:rPr>
      </w:pPr>
      <w:r>
        <w:rPr>
          <w:noProof/>
          <w:lang w:val="en-US"/>
        </w:rPr>
        <w:drawing>
          <wp:inline distT="0" distB="0" distL="0" distR="0" wp14:anchorId="2D076BF3" wp14:editId="5863C070">
            <wp:extent cx="5943600" cy="2847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47975"/>
                    </a:xfrm>
                    <a:prstGeom prst="rect">
                      <a:avLst/>
                    </a:prstGeom>
                  </pic:spPr>
                </pic:pic>
              </a:graphicData>
            </a:graphic>
          </wp:inline>
        </w:drawing>
      </w:r>
    </w:p>
    <w:p w:rsidR="008F44F6" w:rsidRPr="00C30A42" w:rsidRDefault="008F44F6" w:rsidP="00C906AC">
      <w:pPr>
        <w:pStyle w:val="ListParagraph"/>
        <w:spacing w:after="120"/>
        <w:ind w:left="360"/>
        <w:jc w:val="both"/>
        <w:rPr>
          <w:rFonts w:cstheme="minorHAnsi"/>
          <w:color w:val="FF0000"/>
        </w:rPr>
      </w:pPr>
      <w:r w:rsidRPr="00C30A42">
        <w:rPr>
          <w:rFonts w:cstheme="minorHAnsi"/>
          <w:color w:val="FF0000"/>
        </w:rPr>
        <w:t>P</w:t>
      </w:r>
      <w:r w:rsidR="00F23321">
        <w:rPr>
          <w:rFonts w:cstheme="minorHAnsi"/>
          <w:color w:val="FF0000"/>
        </w:rPr>
        <w:t>ANTHEON</w:t>
      </w:r>
      <w:r w:rsidRPr="00C30A42">
        <w:rPr>
          <w:rFonts w:cstheme="minorHAnsi"/>
          <w:color w:val="FF0000"/>
        </w:rPr>
        <w:t xml:space="preserve"> predlaga znesek kriznega dodatka glede na izplačila v obdobju in preverjanjem ali je </w:t>
      </w:r>
      <w:r w:rsidR="00F23321" w:rsidRPr="00C30A42">
        <w:rPr>
          <w:rFonts w:cstheme="minorHAnsi"/>
          <w:color w:val="FF0000"/>
        </w:rPr>
        <w:t>izplačilo</w:t>
      </w:r>
      <w:r w:rsidRPr="00C30A42">
        <w:rPr>
          <w:rFonts w:cstheme="minorHAnsi"/>
          <w:color w:val="FF0000"/>
        </w:rPr>
        <w:t xml:space="preserve"> preseglo 3x</w:t>
      </w:r>
      <w:r w:rsidR="00F23321">
        <w:rPr>
          <w:rFonts w:cstheme="minorHAnsi"/>
          <w:color w:val="FF0000"/>
        </w:rPr>
        <w:t xml:space="preserve"> </w:t>
      </w:r>
      <w:r w:rsidRPr="00C30A42">
        <w:rPr>
          <w:rFonts w:cstheme="minorHAnsi"/>
          <w:color w:val="FF0000"/>
        </w:rPr>
        <w:t xml:space="preserve">minimalne plače, pri </w:t>
      </w:r>
      <w:r w:rsidRPr="00C30A42">
        <w:rPr>
          <w:rFonts w:cstheme="minorHAnsi"/>
          <w:color w:val="FF0000"/>
        </w:rPr>
        <w:lastRenderedPageBreak/>
        <w:t>sorazmerju upošteva fond ur vrst zaslužkov, ki so označene za delo v času pandemije, ki pa ga lahko v pregledu poljubno spreminjate in po urejanju zneskov vsem zaspolenim izbere zapiši.</w:t>
      </w:r>
    </w:p>
    <w:p w:rsidR="008F44F6" w:rsidRDefault="008F44F6" w:rsidP="00C906AC">
      <w:pPr>
        <w:pStyle w:val="ListParagraph"/>
        <w:spacing w:after="120"/>
        <w:ind w:left="360"/>
        <w:jc w:val="both"/>
        <w:rPr>
          <w:rFonts w:cstheme="minorHAnsi"/>
          <w:b/>
          <w:sz w:val="20"/>
        </w:rPr>
      </w:pPr>
    </w:p>
    <w:p w:rsidR="008F44F6" w:rsidRPr="00C96FD3" w:rsidRDefault="008F44F6" w:rsidP="00C906AC">
      <w:pPr>
        <w:pStyle w:val="ListParagraph"/>
        <w:spacing w:after="120"/>
        <w:ind w:left="360"/>
        <w:jc w:val="both"/>
        <w:rPr>
          <w:rFonts w:cstheme="minorHAnsi"/>
          <w:b/>
          <w:sz w:val="20"/>
        </w:rPr>
      </w:pPr>
    </w:p>
    <w:p w:rsidR="00866B82" w:rsidRPr="00C96FD3" w:rsidRDefault="000D5AF1" w:rsidP="00C906AC">
      <w:pPr>
        <w:pStyle w:val="ListParagraph"/>
        <w:spacing w:after="120"/>
        <w:ind w:left="360"/>
        <w:jc w:val="both"/>
        <w:rPr>
          <w:rFonts w:cstheme="minorHAnsi"/>
          <w:b/>
          <w:sz w:val="20"/>
        </w:rPr>
      </w:pPr>
      <w:r w:rsidRPr="00C96FD3">
        <w:rPr>
          <w:rFonts w:cstheme="minorHAnsi"/>
          <w:b/>
          <w:sz w:val="20"/>
        </w:rPr>
        <w:t>V pripravi so vsi pripadajoči REK obrazci, ki se bodo kreirali iz enega obračuna plače npr</w:t>
      </w:r>
      <w:r w:rsidR="00C96FD3">
        <w:rPr>
          <w:rFonts w:cstheme="minorHAnsi"/>
          <w:b/>
          <w:sz w:val="20"/>
        </w:rPr>
        <w:t>.</w:t>
      </w:r>
      <w:r w:rsidRPr="00C96FD3">
        <w:rPr>
          <w:rFonts w:cstheme="minorHAnsi"/>
          <w:b/>
          <w:sz w:val="20"/>
        </w:rPr>
        <w:t xml:space="preserve"> P00. V primeru verzij do </w:t>
      </w:r>
      <w:r w:rsidR="00090109" w:rsidRPr="00C96FD3">
        <w:rPr>
          <w:rFonts w:cstheme="minorHAnsi"/>
          <w:b/>
          <w:sz w:val="20"/>
        </w:rPr>
        <w:t>10.0.</w:t>
      </w:r>
      <w:r w:rsidRPr="00C96FD3">
        <w:rPr>
          <w:rFonts w:cstheme="minorHAnsi"/>
          <w:b/>
          <w:sz w:val="20"/>
        </w:rPr>
        <w:t>1910 lahko samostojno kreirate vse zgoraj navedene vrste zaslužkov oz</w:t>
      </w:r>
      <w:r w:rsidR="00C96FD3">
        <w:rPr>
          <w:rFonts w:cstheme="minorHAnsi"/>
          <w:b/>
          <w:sz w:val="20"/>
        </w:rPr>
        <w:t>.</w:t>
      </w:r>
      <w:r w:rsidRPr="00C96FD3">
        <w:rPr>
          <w:rFonts w:cstheme="minorHAnsi"/>
          <w:b/>
          <w:sz w:val="20"/>
        </w:rPr>
        <w:t xml:space="preserve"> jih prenesete iz spleta, vrste obračunov,</w:t>
      </w:r>
      <w:r w:rsidR="004C2D03" w:rsidRPr="00C96FD3">
        <w:rPr>
          <w:rFonts w:cstheme="minorHAnsi"/>
          <w:b/>
          <w:sz w:val="20"/>
        </w:rPr>
        <w:t xml:space="preserve"> </w:t>
      </w:r>
      <w:r w:rsidRPr="00C96FD3">
        <w:rPr>
          <w:rFonts w:cstheme="minorHAnsi"/>
          <w:b/>
          <w:sz w:val="20"/>
        </w:rPr>
        <w:t>če b</w:t>
      </w:r>
      <w:r w:rsidR="004C2D03" w:rsidRPr="00C96FD3">
        <w:rPr>
          <w:rFonts w:cstheme="minorHAnsi"/>
          <w:b/>
          <w:sz w:val="20"/>
        </w:rPr>
        <w:t>oste</w:t>
      </w:r>
      <w:r w:rsidRPr="00C96FD3">
        <w:rPr>
          <w:rFonts w:cstheme="minorHAnsi"/>
          <w:b/>
          <w:sz w:val="20"/>
        </w:rPr>
        <w:t xml:space="preserve"> obrač</w:t>
      </w:r>
      <w:r w:rsidR="004C2D03" w:rsidRPr="00C96FD3">
        <w:rPr>
          <w:rFonts w:cstheme="minorHAnsi"/>
          <w:b/>
          <w:sz w:val="20"/>
        </w:rPr>
        <w:t>une ločili na 3vrste obračunov, vrste del.</w:t>
      </w:r>
    </w:p>
    <w:p w:rsidR="00866B82" w:rsidRPr="00C96FD3" w:rsidRDefault="00866B82" w:rsidP="00C906AC">
      <w:pPr>
        <w:pStyle w:val="ListParagraph"/>
        <w:spacing w:after="120"/>
        <w:ind w:left="360"/>
        <w:jc w:val="both"/>
        <w:rPr>
          <w:rFonts w:cstheme="minorHAnsi"/>
          <w:b/>
          <w:sz w:val="20"/>
        </w:rPr>
      </w:pPr>
      <w:r w:rsidRPr="00C96FD3">
        <w:rPr>
          <w:rFonts w:cstheme="minorHAnsi"/>
          <w:b/>
          <w:sz w:val="20"/>
        </w:rPr>
        <w:t>V kolikor bi v mesecu imeli koriščenje olajšave za prispevek in čakanje na delu, bi lahko v obračunu z vrsto dohodka 1002 pripravili skupen obračun in vam bo PA pripravil dva pripadajoča REKa ob pogoju, da so vrste zaslužkov za čakanje na delu označene v vrsti odsotnosti čakanje na delo.</w:t>
      </w:r>
    </w:p>
    <w:p w:rsidR="00BD6E23" w:rsidRDefault="000D5AF1" w:rsidP="00C906AC">
      <w:pPr>
        <w:pStyle w:val="ListParagraph"/>
        <w:spacing w:after="120"/>
        <w:ind w:left="360"/>
        <w:jc w:val="both"/>
        <w:rPr>
          <w:rFonts w:cstheme="minorHAnsi"/>
          <w:b/>
          <w:sz w:val="20"/>
        </w:rPr>
      </w:pPr>
      <w:r w:rsidRPr="00C96FD3">
        <w:rPr>
          <w:rFonts w:cstheme="minorHAnsi"/>
          <w:b/>
          <w:sz w:val="20"/>
        </w:rPr>
        <w:t>V kolikor lahko uvel</w:t>
      </w:r>
      <w:r w:rsidR="00090109" w:rsidRPr="00C96FD3">
        <w:rPr>
          <w:rFonts w:cstheme="minorHAnsi"/>
          <w:b/>
          <w:sz w:val="20"/>
        </w:rPr>
        <w:t>j</w:t>
      </w:r>
      <w:r w:rsidRPr="00C96FD3">
        <w:rPr>
          <w:rFonts w:cstheme="minorHAnsi"/>
          <w:b/>
          <w:sz w:val="20"/>
        </w:rPr>
        <w:t>avljate, katerega</w:t>
      </w:r>
      <w:r w:rsidR="00090109" w:rsidRPr="00C96FD3">
        <w:rPr>
          <w:rFonts w:cstheme="minorHAnsi"/>
          <w:b/>
          <w:sz w:val="20"/>
        </w:rPr>
        <w:t xml:space="preserve"> </w:t>
      </w:r>
      <w:r w:rsidRPr="00C96FD3">
        <w:rPr>
          <w:rFonts w:cstheme="minorHAnsi"/>
          <w:b/>
          <w:sz w:val="20"/>
        </w:rPr>
        <w:t>od ukrepov lahko pripravite obračun</w:t>
      </w:r>
      <w:r w:rsidR="00090109" w:rsidRPr="00C96FD3">
        <w:rPr>
          <w:rFonts w:cstheme="minorHAnsi"/>
          <w:b/>
          <w:sz w:val="20"/>
        </w:rPr>
        <w:t xml:space="preserve"> in naredite izplačilo, oddaja REK obrazcev bo mogoča kasneje. Tudi uporabniki, ki ste naredili izplačila in poročanje pred blokado pa navaja FURS naj bi naredili popravke poročanja. </w:t>
      </w:r>
    </w:p>
    <w:p w:rsidR="00BD6E23" w:rsidRDefault="00BD6E23" w:rsidP="00C906AC">
      <w:pPr>
        <w:pStyle w:val="ListParagraph"/>
        <w:spacing w:after="120"/>
        <w:ind w:left="360"/>
        <w:jc w:val="both"/>
        <w:rPr>
          <w:rFonts w:cstheme="minorHAnsi"/>
          <w:b/>
          <w:sz w:val="20"/>
        </w:rPr>
      </w:pPr>
    </w:p>
    <w:p w:rsidR="00BD6E23" w:rsidRPr="00157E23" w:rsidRDefault="00157E23" w:rsidP="00C906AC">
      <w:pPr>
        <w:pStyle w:val="ListParagraph"/>
        <w:spacing w:after="120"/>
        <w:ind w:left="360"/>
        <w:jc w:val="both"/>
        <w:rPr>
          <w:rFonts w:cstheme="minorHAnsi"/>
          <w:b/>
          <w:color w:val="FF0000"/>
        </w:rPr>
      </w:pPr>
      <w:r w:rsidRPr="00157E23">
        <w:rPr>
          <w:rFonts w:cstheme="minorHAnsi"/>
          <w:b/>
          <w:color w:val="FF0000"/>
        </w:rPr>
        <w:t>Kako bi naredili prim</w:t>
      </w:r>
      <w:r w:rsidR="00C30A42">
        <w:rPr>
          <w:rFonts w:cstheme="minorHAnsi"/>
          <w:b/>
          <w:color w:val="FF0000"/>
        </w:rPr>
        <w:t xml:space="preserve">er obračuna plače za marec 2020 </w:t>
      </w:r>
      <w:r w:rsidRPr="00157E23">
        <w:rPr>
          <w:rFonts w:cstheme="minorHAnsi"/>
          <w:b/>
          <w:color w:val="FF0000"/>
        </w:rPr>
        <w:t xml:space="preserve"> za zaposlenega, za katerega lahko koristite olajšavo prispevkov po 13.3. in je zaradi višje sile </w:t>
      </w:r>
      <w:r w:rsidR="00C30A42">
        <w:rPr>
          <w:rFonts w:cstheme="minorHAnsi"/>
          <w:b/>
          <w:color w:val="FF0000"/>
        </w:rPr>
        <w:t>na čakanju 7</w:t>
      </w:r>
      <w:r w:rsidRPr="00157E23">
        <w:rPr>
          <w:rFonts w:cstheme="minorHAnsi"/>
          <w:b/>
          <w:color w:val="FF0000"/>
        </w:rPr>
        <w:t>dni.</w:t>
      </w:r>
    </w:p>
    <w:p w:rsidR="00BD6E23" w:rsidRPr="00C30A42" w:rsidRDefault="00157E23" w:rsidP="00C30A42">
      <w:pPr>
        <w:spacing w:after="120"/>
        <w:ind w:firstLine="360"/>
        <w:jc w:val="both"/>
        <w:rPr>
          <w:rFonts w:cstheme="minorHAnsi"/>
          <w:b/>
          <w:color w:val="FF0000"/>
          <w:sz w:val="20"/>
        </w:rPr>
      </w:pPr>
      <w:r w:rsidRPr="00C30A42">
        <w:rPr>
          <w:rFonts w:cstheme="minorHAnsi"/>
          <w:b/>
          <w:color w:val="FF0000"/>
          <w:sz w:val="20"/>
        </w:rPr>
        <w:t>Zaposleni vnesemo ČAKANJE NA DELO V koledar odsotnosti:</w:t>
      </w:r>
    </w:p>
    <w:p w:rsidR="00157E23" w:rsidRDefault="00157E23" w:rsidP="00C906AC">
      <w:pPr>
        <w:pStyle w:val="ListParagraph"/>
        <w:spacing w:after="120"/>
        <w:ind w:left="360"/>
        <w:jc w:val="both"/>
        <w:rPr>
          <w:rFonts w:cstheme="minorHAnsi"/>
          <w:b/>
          <w:sz w:val="20"/>
        </w:rPr>
      </w:pPr>
      <w:r>
        <w:rPr>
          <w:noProof/>
          <w:lang w:val="en-US"/>
        </w:rPr>
        <w:drawing>
          <wp:inline distT="0" distB="0" distL="0" distR="0" wp14:anchorId="61EA9F01" wp14:editId="36ADE8FC">
            <wp:extent cx="5943600" cy="1735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35455"/>
                    </a:xfrm>
                    <a:prstGeom prst="rect">
                      <a:avLst/>
                    </a:prstGeom>
                  </pic:spPr>
                </pic:pic>
              </a:graphicData>
            </a:graphic>
          </wp:inline>
        </w:drawing>
      </w:r>
    </w:p>
    <w:p w:rsidR="00157E23" w:rsidRPr="00C30A42" w:rsidRDefault="00157E23" w:rsidP="00C30A42">
      <w:pPr>
        <w:spacing w:after="120"/>
        <w:ind w:firstLine="360"/>
        <w:jc w:val="both"/>
        <w:rPr>
          <w:rFonts w:cstheme="minorHAnsi"/>
          <w:b/>
          <w:color w:val="FF0000"/>
          <w:sz w:val="20"/>
        </w:rPr>
      </w:pPr>
      <w:r w:rsidRPr="00C30A42">
        <w:rPr>
          <w:rFonts w:cstheme="minorHAnsi"/>
          <w:b/>
          <w:color w:val="FF0000"/>
          <w:sz w:val="20"/>
        </w:rPr>
        <w:t>Priprava obračuna bi bila:</w:t>
      </w:r>
    </w:p>
    <w:p w:rsidR="00157E23" w:rsidRDefault="00157E23" w:rsidP="00C906AC">
      <w:pPr>
        <w:pStyle w:val="ListParagraph"/>
        <w:spacing w:after="120"/>
        <w:ind w:left="360"/>
        <w:jc w:val="both"/>
        <w:rPr>
          <w:rFonts w:cstheme="minorHAnsi"/>
          <w:b/>
          <w:sz w:val="20"/>
        </w:rPr>
      </w:pPr>
      <w:r>
        <w:rPr>
          <w:noProof/>
          <w:lang w:val="en-US"/>
        </w:rPr>
        <w:lastRenderedPageBreak/>
        <w:drawing>
          <wp:inline distT="0" distB="0" distL="0" distR="0" wp14:anchorId="2AF299AF" wp14:editId="5F733A0E">
            <wp:extent cx="5943600" cy="30822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82290"/>
                    </a:xfrm>
                    <a:prstGeom prst="rect">
                      <a:avLst/>
                    </a:prstGeom>
                  </pic:spPr>
                </pic:pic>
              </a:graphicData>
            </a:graphic>
          </wp:inline>
        </w:drawing>
      </w:r>
    </w:p>
    <w:p w:rsidR="00157E23" w:rsidRPr="00157E23" w:rsidRDefault="00157E23" w:rsidP="00C906AC">
      <w:pPr>
        <w:pStyle w:val="ListParagraph"/>
        <w:spacing w:after="120"/>
        <w:ind w:left="360"/>
        <w:jc w:val="both"/>
        <w:rPr>
          <w:rFonts w:cstheme="minorHAnsi"/>
          <w:b/>
          <w:color w:val="FF0000"/>
          <w:sz w:val="20"/>
        </w:rPr>
      </w:pPr>
      <w:r w:rsidRPr="00157E23">
        <w:rPr>
          <w:rFonts w:cstheme="minorHAnsi"/>
          <w:b/>
          <w:color w:val="FF0000"/>
          <w:sz w:val="20"/>
        </w:rPr>
        <w:t>V obračunu so torej vse tri variante – delo do 13.3., delo po 13.3. in čakanje na delo zaradi višje sile.</w:t>
      </w:r>
    </w:p>
    <w:p w:rsidR="00157E23" w:rsidRPr="00C30A42" w:rsidRDefault="00157E23" w:rsidP="00C30A42">
      <w:pPr>
        <w:pStyle w:val="ListParagraph"/>
        <w:spacing w:after="120"/>
        <w:ind w:left="360"/>
        <w:jc w:val="both"/>
        <w:rPr>
          <w:rFonts w:cstheme="minorHAnsi"/>
          <w:b/>
          <w:color w:val="FF0000"/>
          <w:sz w:val="20"/>
        </w:rPr>
      </w:pPr>
      <w:r w:rsidRPr="00C30A42">
        <w:rPr>
          <w:rFonts w:cstheme="minorHAnsi"/>
          <w:b/>
          <w:color w:val="FF0000"/>
          <w:sz w:val="20"/>
        </w:rPr>
        <w:t>Pantheon ustrezno pripravi REK obrazce:</w:t>
      </w:r>
    </w:p>
    <w:p w:rsidR="00157E23" w:rsidRDefault="00157E23" w:rsidP="00C906AC">
      <w:pPr>
        <w:pStyle w:val="ListParagraph"/>
        <w:spacing w:after="120"/>
        <w:ind w:left="360"/>
        <w:jc w:val="both"/>
        <w:rPr>
          <w:rFonts w:cstheme="minorHAnsi"/>
          <w:b/>
          <w:sz w:val="20"/>
        </w:rPr>
      </w:pPr>
      <w:r>
        <w:rPr>
          <w:noProof/>
          <w:lang w:val="en-US"/>
        </w:rPr>
        <w:drawing>
          <wp:inline distT="0" distB="0" distL="0" distR="0" wp14:anchorId="02CC1CCA" wp14:editId="4C94D50F">
            <wp:extent cx="5943600" cy="30213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21330"/>
                    </a:xfrm>
                    <a:prstGeom prst="rect">
                      <a:avLst/>
                    </a:prstGeom>
                  </pic:spPr>
                </pic:pic>
              </a:graphicData>
            </a:graphic>
          </wp:inline>
        </w:drawing>
      </w:r>
    </w:p>
    <w:p w:rsidR="00BD6E23" w:rsidRDefault="00BD6E23" w:rsidP="00C906AC">
      <w:pPr>
        <w:pStyle w:val="ListParagraph"/>
        <w:spacing w:after="120"/>
        <w:ind w:left="360"/>
        <w:jc w:val="both"/>
        <w:rPr>
          <w:rFonts w:cstheme="minorHAnsi"/>
          <w:b/>
          <w:sz w:val="20"/>
        </w:rPr>
      </w:pPr>
    </w:p>
    <w:p w:rsidR="00BD6E23" w:rsidRDefault="00BD6E23" w:rsidP="00C906AC">
      <w:pPr>
        <w:pStyle w:val="ListParagraph"/>
        <w:spacing w:after="120"/>
        <w:ind w:left="360"/>
        <w:jc w:val="both"/>
        <w:rPr>
          <w:rFonts w:cstheme="minorHAnsi"/>
          <w:b/>
          <w:sz w:val="20"/>
        </w:rPr>
      </w:pPr>
    </w:p>
    <w:p w:rsidR="00BD6E23" w:rsidRDefault="00BD6E23" w:rsidP="00C906AC">
      <w:pPr>
        <w:pStyle w:val="ListParagraph"/>
        <w:spacing w:after="120"/>
        <w:ind w:left="360"/>
        <w:jc w:val="both"/>
        <w:rPr>
          <w:rFonts w:cstheme="minorHAnsi"/>
          <w:b/>
          <w:sz w:val="20"/>
        </w:rPr>
      </w:pPr>
    </w:p>
    <w:p w:rsidR="00A2498B" w:rsidRPr="00A847B2" w:rsidRDefault="00C30A42" w:rsidP="00C906AC">
      <w:pPr>
        <w:pStyle w:val="ListParagraph"/>
        <w:spacing w:after="120"/>
        <w:ind w:left="360"/>
        <w:jc w:val="both"/>
        <w:rPr>
          <w:b/>
          <w:u w:val="single"/>
        </w:rPr>
      </w:pPr>
      <w:r>
        <w:rPr>
          <w:b/>
          <w:u w:val="single"/>
        </w:rPr>
        <w:t>Dodatne p</w:t>
      </w:r>
      <w:r w:rsidR="000D5AF1" w:rsidRPr="00A847B2">
        <w:rPr>
          <w:b/>
          <w:u w:val="single"/>
        </w:rPr>
        <w:t>opravke bomo lahko urejali, ko bodo na eDavkih omogočili oddajo Rek obrazcev (predvidoma 23.4.2020).</w:t>
      </w:r>
    </w:p>
    <w:p w:rsidR="00A23F9C" w:rsidRPr="00C96FD3" w:rsidRDefault="00A23F9C" w:rsidP="00C906AC">
      <w:pPr>
        <w:pStyle w:val="ListParagraph"/>
        <w:spacing w:after="120"/>
        <w:ind w:left="360"/>
        <w:jc w:val="both"/>
      </w:pPr>
      <w:r w:rsidRPr="00C96FD3">
        <w:rPr>
          <w:rFonts w:cstheme="minorHAnsi"/>
          <w:b/>
          <w:sz w:val="20"/>
        </w:rPr>
        <w:t xml:space="preserve">Še enkrat </w:t>
      </w:r>
      <w:r w:rsidR="00C96FD3" w:rsidRPr="00C96FD3">
        <w:rPr>
          <w:rFonts w:cstheme="minorHAnsi"/>
          <w:b/>
          <w:sz w:val="20"/>
        </w:rPr>
        <w:t>poudarek</w:t>
      </w:r>
      <w:r w:rsidRPr="00C96FD3">
        <w:rPr>
          <w:rFonts w:cstheme="minorHAnsi"/>
          <w:b/>
          <w:sz w:val="20"/>
        </w:rPr>
        <w:t xml:space="preserve"> novosti bodo v vrstah zaslužkov na voljo od kritičnega patcha dalje</w:t>
      </w:r>
      <w:r w:rsidR="00793330" w:rsidRPr="00C96FD3">
        <w:rPr>
          <w:rFonts w:cstheme="minorHAnsi"/>
          <w:b/>
          <w:sz w:val="20"/>
        </w:rPr>
        <w:t xml:space="preserve"> (preklopnik plača v času pandemije, odsotnost čakanje na delu</w:t>
      </w:r>
      <w:r w:rsidR="00A847B2">
        <w:rPr>
          <w:rFonts w:cstheme="minorHAnsi"/>
          <w:b/>
          <w:sz w:val="20"/>
        </w:rPr>
        <w:t xml:space="preserve">, </w:t>
      </w:r>
      <w:r w:rsidR="00A847B2" w:rsidRPr="00A847B2">
        <w:rPr>
          <w:rFonts w:cstheme="minorHAnsi"/>
          <w:b/>
          <w:color w:val="FF0000"/>
          <w:sz w:val="20"/>
        </w:rPr>
        <w:lastRenderedPageBreak/>
        <w:t>tip zaslužka krizni dodatek, čarovnik za krizni dodatek</w:t>
      </w:r>
      <w:r w:rsidR="00793330" w:rsidRPr="00C96FD3">
        <w:rPr>
          <w:rFonts w:cstheme="minorHAnsi"/>
          <w:b/>
          <w:sz w:val="20"/>
        </w:rPr>
        <w:t>)</w:t>
      </w:r>
      <w:r w:rsidRPr="00C96FD3">
        <w:rPr>
          <w:rFonts w:cstheme="minorHAnsi"/>
          <w:b/>
          <w:sz w:val="20"/>
        </w:rPr>
        <w:t>, prav</w:t>
      </w:r>
      <w:r w:rsidR="005F2464" w:rsidRPr="00C96FD3">
        <w:rPr>
          <w:rFonts w:cstheme="minorHAnsi"/>
          <w:b/>
          <w:sz w:val="20"/>
        </w:rPr>
        <w:t xml:space="preserve"> </w:t>
      </w:r>
      <w:r w:rsidRPr="00C96FD3">
        <w:rPr>
          <w:rFonts w:cstheme="minorHAnsi"/>
          <w:b/>
          <w:sz w:val="20"/>
        </w:rPr>
        <w:t>tako velja za kreiranje REK obrazca.</w:t>
      </w:r>
    </w:p>
    <w:p w:rsidR="00090109" w:rsidRPr="00C96FD3" w:rsidRDefault="00090109" w:rsidP="00C906AC">
      <w:pPr>
        <w:pStyle w:val="ListParagraph"/>
        <w:spacing w:after="120"/>
        <w:ind w:left="360"/>
        <w:jc w:val="both"/>
        <w:rPr>
          <w:rFonts w:cstheme="minorHAnsi"/>
          <w:b/>
          <w:sz w:val="20"/>
        </w:rPr>
      </w:pPr>
    </w:p>
    <w:p w:rsidR="00EC18BE" w:rsidRPr="00C96FD3" w:rsidRDefault="00EC18BE" w:rsidP="009B1E48">
      <w:pPr>
        <w:pStyle w:val="ListParagraph"/>
        <w:numPr>
          <w:ilvl w:val="0"/>
          <w:numId w:val="3"/>
        </w:numPr>
        <w:spacing w:after="120"/>
        <w:jc w:val="both"/>
        <w:rPr>
          <w:rFonts w:cstheme="minorHAnsi"/>
          <w:b/>
          <w:color w:val="FFC000" w:themeColor="accent4"/>
          <w:sz w:val="24"/>
        </w:rPr>
      </w:pPr>
      <w:r w:rsidRPr="00C96FD3">
        <w:rPr>
          <w:rFonts w:cstheme="minorHAnsi"/>
          <w:b/>
          <w:color w:val="FFC000" w:themeColor="accent4"/>
          <w:sz w:val="24"/>
        </w:rPr>
        <w:t>Bolniško nadomestilo</w:t>
      </w:r>
      <w:r w:rsidR="00A2498B" w:rsidRPr="00C96FD3">
        <w:rPr>
          <w:rFonts w:cstheme="minorHAnsi"/>
          <w:b/>
          <w:color w:val="FFC000" w:themeColor="accent4"/>
          <w:sz w:val="24"/>
        </w:rPr>
        <w:t xml:space="preserve"> v breme ZZZS-ja</w:t>
      </w:r>
    </w:p>
    <w:p w:rsidR="00EC18BE" w:rsidRPr="00C96FD3" w:rsidRDefault="00EC18BE" w:rsidP="009B1E48">
      <w:pPr>
        <w:pStyle w:val="ListParagraph"/>
        <w:spacing w:after="120"/>
        <w:ind w:left="360"/>
        <w:jc w:val="both"/>
        <w:rPr>
          <w:rFonts w:asciiTheme="majorHAnsi" w:hAnsiTheme="majorHAnsi" w:cstheme="majorHAnsi"/>
          <w:b/>
          <w:sz w:val="20"/>
          <w:szCs w:val="20"/>
        </w:rPr>
      </w:pPr>
    </w:p>
    <w:p w:rsidR="009B1E48" w:rsidRPr="00C96FD3" w:rsidRDefault="009B1E48" w:rsidP="0003413E">
      <w:pPr>
        <w:pStyle w:val="ListParagraph"/>
        <w:spacing w:after="120"/>
        <w:ind w:left="360"/>
        <w:jc w:val="both"/>
        <w:rPr>
          <w:rFonts w:cstheme="minorHAnsi"/>
          <w:b/>
          <w:sz w:val="20"/>
          <w:szCs w:val="20"/>
        </w:rPr>
      </w:pPr>
      <w:r w:rsidRPr="00C96FD3">
        <w:rPr>
          <w:rFonts w:cstheme="minorHAnsi"/>
          <w:color w:val="000000"/>
          <w:sz w:val="20"/>
          <w:szCs w:val="20"/>
        </w:rPr>
        <w:t xml:space="preserve">Na podlagi </w:t>
      </w:r>
      <w:r w:rsidRPr="00C96FD3">
        <w:rPr>
          <w:rFonts w:cstheme="minorHAnsi"/>
          <w:bCs/>
          <w:color w:val="000000"/>
          <w:sz w:val="20"/>
          <w:szCs w:val="20"/>
          <w:bdr w:val="none" w:sz="0" w:space="0" w:color="auto" w:frame="1"/>
        </w:rPr>
        <w:t>Zakona o interventnih ukrepih za zajezitev epidemije COVID-19 in omilitev njenih posledic za državljane in gospodarstvo</w:t>
      </w:r>
      <w:r w:rsidRPr="00C96FD3">
        <w:rPr>
          <w:rFonts w:cstheme="minorHAnsi"/>
          <w:color w:val="000000"/>
          <w:sz w:val="20"/>
          <w:szCs w:val="20"/>
        </w:rPr>
        <w:t xml:space="preserve"> (ZIUZEOP), ima zavarovana oseba, ki je skladno z Zakonom o zdravstvenem varstvu in zdravstvenem zavarovanju (v nadaljnjem besedilu: ZZVZZ) zavarovana za pravico do nadomestila plače, </w:t>
      </w:r>
      <w:r w:rsidRPr="00C96FD3">
        <w:rPr>
          <w:rFonts w:cstheme="minorHAnsi"/>
          <w:b/>
          <w:bCs/>
          <w:color w:val="000000"/>
          <w:sz w:val="20"/>
          <w:szCs w:val="20"/>
          <w:bdr w:val="none" w:sz="0" w:space="0" w:color="auto" w:frame="1"/>
        </w:rPr>
        <w:t>pravico do nadomestila plače</w:t>
      </w:r>
      <w:r w:rsidRPr="00C96FD3">
        <w:rPr>
          <w:rFonts w:cstheme="minorHAnsi"/>
          <w:color w:val="000000"/>
          <w:sz w:val="20"/>
          <w:szCs w:val="20"/>
        </w:rPr>
        <w:t xml:space="preserve"> </w:t>
      </w:r>
      <w:r w:rsidRPr="00C96FD3">
        <w:rPr>
          <w:rFonts w:cstheme="minorHAnsi"/>
          <w:b/>
          <w:bCs/>
          <w:color w:val="000000"/>
          <w:sz w:val="20"/>
          <w:szCs w:val="20"/>
          <w:bdr w:val="none" w:sz="0" w:space="0" w:color="auto" w:frame="1"/>
        </w:rPr>
        <w:t>od 1. dne začasne zadržanosti od dela v breme Zavoda za zdravstveno zavarovanje Slovenije</w:t>
      </w:r>
      <w:r w:rsidRPr="00C96FD3">
        <w:rPr>
          <w:rFonts w:cstheme="minorHAnsi"/>
          <w:color w:val="000000"/>
          <w:sz w:val="20"/>
          <w:szCs w:val="20"/>
        </w:rPr>
        <w:t>. Pravica do nadomestila plače v breme ZZZS pripada zavarovancem od uveljavitve ZIUZEOP (11. 4. 2020) do prenehanja razlogov za začasno zadržanost od dela, oziroma najdlje do prenehanja razlogov za ukrepe iz tega zakona, kar ugotovi Vlada Republike Slovenije s sklepom, a ne več kot do 31. maja 2020.</w:t>
      </w:r>
    </w:p>
    <w:p w:rsidR="009B1E48" w:rsidRPr="00C96FD3" w:rsidRDefault="009B1E48" w:rsidP="0003413E">
      <w:pPr>
        <w:pStyle w:val="ListParagraph"/>
        <w:spacing w:after="120"/>
        <w:ind w:left="360"/>
        <w:jc w:val="both"/>
        <w:rPr>
          <w:rFonts w:cstheme="minorHAnsi"/>
          <w:b/>
          <w:sz w:val="20"/>
          <w:szCs w:val="20"/>
        </w:rPr>
      </w:pPr>
    </w:p>
    <w:p w:rsidR="004C2D03" w:rsidRPr="00C96FD3" w:rsidRDefault="004C2D03" w:rsidP="0003413E">
      <w:pPr>
        <w:pStyle w:val="ListParagraph"/>
        <w:spacing w:after="120"/>
        <w:ind w:left="360"/>
        <w:jc w:val="both"/>
        <w:rPr>
          <w:rFonts w:cstheme="minorHAnsi"/>
          <w:b/>
          <w:sz w:val="20"/>
          <w:szCs w:val="20"/>
        </w:rPr>
      </w:pPr>
    </w:p>
    <w:p w:rsidR="00910D16" w:rsidRPr="00C96FD3" w:rsidRDefault="00910D16" w:rsidP="0003413E">
      <w:pPr>
        <w:pStyle w:val="ListParagraph"/>
        <w:spacing w:after="120"/>
        <w:ind w:left="360"/>
        <w:jc w:val="both"/>
        <w:rPr>
          <w:rFonts w:cstheme="minorHAnsi"/>
          <w:sz w:val="20"/>
          <w:szCs w:val="20"/>
        </w:rPr>
      </w:pPr>
      <w:r w:rsidRPr="00C96FD3">
        <w:rPr>
          <w:rFonts w:cstheme="minorHAnsi"/>
          <w:b/>
          <w:sz w:val="20"/>
          <w:szCs w:val="20"/>
        </w:rPr>
        <w:t>Višina nadomestila znaša</w:t>
      </w:r>
      <w:r w:rsidRPr="00C96FD3">
        <w:rPr>
          <w:rFonts w:cstheme="minorHAnsi"/>
          <w:sz w:val="20"/>
          <w:szCs w:val="20"/>
        </w:rPr>
        <w:t>:</w:t>
      </w:r>
    </w:p>
    <w:p w:rsidR="00910D16" w:rsidRPr="00C96FD3" w:rsidRDefault="00910D16" w:rsidP="0003413E">
      <w:pPr>
        <w:pStyle w:val="ListParagraph"/>
        <w:numPr>
          <w:ilvl w:val="0"/>
          <w:numId w:val="7"/>
        </w:numPr>
        <w:spacing w:after="120"/>
        <w:ind w:left="709"/>
        <w:jc w:val="both"/>
        <w:rPr>
          <w:rFonts w:cstheme="minorHAnsi"/>
          <w:sz w:val="20"/>
          <w:szCs w:val="20"/>
        </w:rPr>
      </w:pPr>
      <w:r w:rsidRPr="00C96FD3">
        <w:rPr>
          <w:rFonts w:cstheme="minorHAnsi"/>
          <w:sz w:val="20"/>
          <w:szCs w:val="20"/>
        </w:rPr>
        <w:t>za delavca: v višini nadomestila, ki ga delodajalec obračuna in plača delavcu v skladu s 137. členom Zakonu o delovnih razmerjih (ZDR-1);</w:t>
      </w:r>
    </w:p>
    <w:p w:rsidR="00910D16" w:rsidRPr="00C96FD3" w:rsidRDefault="00910D16" w:rsidP="0003413E">
      <w:pPr>
        <w:pStyle w:val="ListParagraph"/>
        <w:numPr>
          <w:ilvl w:val="0"/>
          <w:numId w:val="9"/>
        </w:numPr>
        <w:spacing w:after="120"/>
        <w:ind w:left="709"/>
        <w:jc w:val="both"/>
        <w:rPr>
          <w:rFonts w:cstheme="minorHAnsi"/>
          <w:sz w:val="20"/>
          <w:szCs w:val="20"/>
        </w:rPr>
      </w:pPr>
      <w:r w:rsidRPr="00C96FD3">
        <w:rPr>
          <w:rFonts w:cstheme="minorHAnsi"/>
          <w:sz w:val="20"/>
          <w:szCs w:val="20"/>
        </w:rPr>
        <w:t>za samostojnega zavezanca: v višini nadomestila, ki je za prvih 90 dni začasne zadržanosti od dela v breme obveznega zdravstvenega zavarovanja določeno v 31. členu Zakona o zdravstvenem varstvu in zdravstvenem zavarovanju (ZZVZZ).</w:t>
      </w:r>
    </w:p>
    <w:p w:rsidR="009B1E48" w:rsidRPr="00C96FD3" w:rsidRDefault="009B1E48" w:rsidP="0003413E">
      <w:pPr>
        <w:pStyle w:val="ListParagraph"/>
        <w:numPr>
          <w:ilvl w:val="1"/>
          <w:numId w:val="14"/>
        </w:numPr>
        <w:spacing w:after="120"/>
        <w:jc w:val="both"/>
        <w:rPr>
          <w:rFonts w:cstheme="minorHAnsi"/>
          <w:b/>
          <w:sz w:val="20"/>
          <w:szCs w:val="20"/>
        </w:rPr>
      </w:pPr>
      <w:r w:rsidRPr="00C96FD3">
        <w:rPr>
          <w:rFonts w:cstheme="minorHAnsi"/>
          <w:b/>
          <w:sz w:val="20"/>
          <w:szCs w:val="20"/>
        </w:rPr>
        <w:t xml:space="preserve">Nadomestilo zaradi začasne nezmožnosti za delo zaradi bolezni ali poškodbe: </w:t>
      </w:r>
      <w:r w:rsidRPr="00C96FD3">
        <w:rPr>
          <w:rFonts w:cstheme="minorHAnsi"/>
          <w:sz w:val="20"/>
          <w:szCs w:val="20"/>
        </w:rPr>
        <w:t>velja od prvega dne zadržanosti od dela v breme ZZZS-ja. Velja do prenehanja razlogov za začasno zadržanost od dela oz. do prenehanja razlogov zakona (ZIUZEOP)</w:t>
      </w:r>
      <w:r w:rsidR="009C1459" w:rsidRPr="00C96FD3">
        <w:rPr>
          <w:rFonts w:cstheme="minorHAnsi"/>
          <w:sz w:val="20"/>
          <w:szCs w:val="20"/>
        </w:rPr>
        <w:t>.</w:t>
      </w:r>
    </w:p>
    <w:p w:rsidR="00A2498B" w:rsidRPr="00C96FD3" w:rsidRDefault="00A2498B" w:rsidP="0003413E">
      <w:pPr>
        <w:pStyle w:val="ListParagraph"/>
        <w:numPr>
          <w:ilvl w:val="1"/>
          <w:numId w:val="14"/>
        </w:numPr>
        <w:spacing w:after="120"/>
        <w:jc w:val="both"/>
        <w:rPr>
          <w:rFonts w:cstheme="minorHAnsi"/>
          <w:b/>
          <w:sz w:val="20"/>
          <w:szCs w:val="20"/>
        </w:rPr>
      </w:pPr>
      <w:r w:rsidRPr="00C96FD3">
        <w:rPr>
          <w:rFonts w:cstheme="minorHAnsi"/>
          <w:b/>
          <w:sz w:val="20"/>
          <w:szCs w:val="20"/>
        </w:rPr>
        <w:t>Izolacija</w:t>
      </w:r>
      <w:r w:rsidR="007A47E5" w:rsidRPr="00C96FD3">
        <w:rPr>
          <w:rFonts w:cstheme="minorHAnsi"/>
          <w:b/>
          <w:sz w:val="20"/>
          <w:szCs w:val="20"/>
        </w:rPr>
        <w:t xml:space="preserve"> </w:t>
      </w:r>
      <w:r w:rsidR="0038322E" w:rsidRPr="00C96FD3">
        <w:rPr>
          <w:rFonts w:cstheme="minorHAnsi"/>
          <w:b/>
          <w:sz w:val="20"/>
          <w:szCs w:val="20"/>
        </w:rPr>
        <w:t xml:space="preserve">(08) </w:t>
      </w:r>
      <w:r w:rsidR="007A47E5" w:rsidRPr="00C96FD3">
        <w:rPr>
          <w:rFonts w:cstheme="minorHAnsi"/>
          <w:b/>
          <w:sz w:val="20"/>
          <w:szCs w:val="20"/>
        </w:rPr>
        <w:t>kot razlog začasne nezmožnosti za delo (velja od 01.04.2020 dalje)</w:t>
      </w:r>
      <w:r w:rsidR="00EB024E" w:rsidRPr="00C96FD3">
        <w:rPr>
          <w:rFonts w:cstheme="minorHAnsi"/>
          <w:b/>
          <w:sz w:val="20"/>
          <w:szCs w:val="20"/>
        </w:rPr>
        <w:t xml:space="preserve"> in je 90% od osnove</w:t>
      </w:r>
      <w:r w:rsidR="00EB024E" w:rsidRPr="00C96FD3">
        <w:rPr>
          <w:rFonts w:cstheme="minorHAnsi"/>
          <w:sz w:val="20"/>
          <w:szCs w:val="20"/>
        </w:rPr>
        <w:t>: velja od prvega dne zadržanosti od dela</w:t>
      </w:r>
      <w:r w:rsidR="009C1459" w:rsidRPr="00C96FD3">
        <w:rPr>
          <w:rFonts w:cstheme="minorHAnsi"/>
          <w:sz w:val="20"/>
          <w:szCs w:val="20"/>
        </w:rPr>
        <w:t>.</w:t>
      </w:r>
    </w:p>
    <w:p w:rsidR="00EB024E" w:rsidRPr="00C96FD3" w:rsidRDefault="00EB024E" w:rsidP="0003413E">
      <w:pPr>
        <w:pStyle w:val="ListParagraph"/>
        <w:numPr>
          <w:ilvl w:val="1"/>
          <w:numId w:val="14"/>
        </w:numPr>
        <w:spacing w:after="120"/>
        <w:jc w:val="both"/>
        <w:rPr>
          <w:rFonts w:cstheme="minorHAnsi"/>
          <w:b/>
          <w:sz w:val="20"/>
          <w:szCs w:val="20"/>
        </w:rPr>
      </w:pPr>
      <w:r w:rsidRPr="00C96FD3">
        <w:rPr>
          <w:rFonts w:cstheme="minorHAnsi"/>
          <w:b/>
          <w:sz w:val="20"/>
          <w:szCs w:val="20"/>
        </w:rPr>
        <w:t>Poškodba pri delu</w:t>
      </w:r>
      <w:r w:rsidR="0038322E" w:rsidRPr="00C96FD3">
        <w:rPr>
          <w:rFonts w:cstheme="minorHAnsi"/>
          <w:b/>
          <w:sz w:val="20"/>
          <w:szCs w:val="20"/>
        </w:rPr>
        <w:t xml:space="preserve"> (04)</w:t>
      </w:r>
      <w:r w:rsidRPr="00C96FD3">
        <w:rPr>
          <w:rFonts w:cstheme="minorHAnsi"/>
          <w:b/>
          <w:sz w:val="20"/>
          <w:szCs w:val="20"/>
        </w:rPr>
        <w:t xml:space="preserve">: </w:t>
      </w:r>
      <w:r w:rsidRPr="00C96FD3">
        <w:rPr>
          <w:rFonts w:cstheme="minorHAnsi"/>
          <w:sz w:val="20"/>
          <w:szCs w:val="20"/>
        </w:rPr>
        <w:t>potrebna je prijava poškodbe pri delu. Znaša 100% osnove in za prvih 30 dni izplača nadomestilo delodajalec v breme ZZZS-ja</w:t>
      </w:r>
      <w:r w:rsidR="009C1459" w:rsidRPr="00C96FD3">
        <w:rPr>
          <w:rFonts w:cstheme="minorHAnsi"/>
          <w:sz w:val="20"/>
          <w:szCs w:val="20"/>
        </w:rPr>
        <w:t>.</w:t>
      </w:r>
    </w:p>
    <w:p w:rsidR="00E81099" w:rsidRPr="00C96FD3" w:rsidRDefault="00E81099" w:rsidP="0003413E">
      <w:pPr>
        <w:pStyle w:val="ListParagraph"/>
        <w:spacing w:after="120"/>
        <w:ind w:left="360"/>
        <w:jc w:val="both"/>
        <w:rPr>
          <w:rFonts w:cstheme="minorHAnsi"/>
          <w:sz w:val="20"/>
          <w:szCs w:val="20"/>
        </w:rPr>
      </w:pPr>
    </w:p>
    <w:p w:rsidR="009B1E48" w:rsidRPr="00C96FD3" w:rsidRDefault="009B1E48" w:rsidP="0003413E">
      <w:pPr>
        <w:spacing w:after="0" w:line="240" w:lineRule="auto"/>
        <w:ind w:firstLine="360"/>
        <w:jc w:val="both"/>
        <w:rPr>
          <w:rFonts w:cstheme="minorHAnsi"/>
          <w:b/>
          <w:color w:val="000000"/>
          <w:sz w:val="20"/>
          <w:szCs w:val="20"/>
        </w:rPr>
      </w:pPr>
      <w:r w:rsidRPr="00C96FD3">
        <w:rPr>
          <w:rFonts w:cstheme="minorHAnsi"/>
          <w:b/>
          <w:color w:val="000000"/>
          <w:sz w:val="20"/>
          <w:szCs w:val="20"/>
        </w:rPr>
        <w:lastRenderedPageBreak/>
        <w:t xml:space="preserve">Pravice do začasne zadržanosti od dela in nadomestila plače v breme ZZZS nimajo: </w:t>
      </w:r>
    </w:p>
    <w:p w:rsidR="009B1E48" w:rsidRPr="00C96FD3" w:rsidRDefault="009B1E48" w:rsidP="0003413E">
      <w:pPr>
        <w:spacing w:after="0" w:line="240" w:lineRule="auto"/>
        <w:ind w:left="360"/>
        <w:jc w:val="both"/>
        <w:textAlignment w:val="baseline"/>
        <w:rPr>
          <w:rFonts w:cstheme="minorHAnsi"/>
          <w:color w:val="000000"/>
          <w:sz w:val="20"/>
          <w:szCs w:val="20"/>
        </w:rPr>
      </w:pPr>
      <w:r w:rsidRPr="00C96FD3">
        <w:rPr>
          <w:rFonts w:cstheme="minorHAnsi"/>
          <w:color w:val="000000"/>
          <w:sz w:val="20"/>
          <w:szCs w:val="20"/>
        </w:rPr>
        <w:t xml:space="preserve">- zdrave osebe, ki ne morejo delati iz razlogov »nezdravstvene« narave (npr. varstvo otrok, nedelovanje javnega prevoza), </w:t>
      </w:r>
    </w:p>
    <w:p w:rsidR="009B1E48" w:rsidRPr="00C96FD3" w:rsidRDefault="009B1E48" w:rsidP="0003413E">
      <w:pPr>
        <w:spacing w:after="0" w:line="240" w:lineRule="auto"/>
        <w:ind w:left="360"/>
        <w:jc w:val="both"/>
        <w:textAlignment w:val="baseline"/>
        <w:rPr>
          <w:rFonts w:cstheme="minorHAnsi"/>
          <w:color w:val="000000"/>
          <w:sz w:val="20"/>
          <w:szCs w:val="20"/>
        </w:rPr>
      </w:pPr>
      <w:r w:rsidRPr="00C96FD3">
        <w:rPr>
          <w:rFonts w:cstheme="minorHAnsi"/>
          <w:color w:val="000000"/>
          <w:sz w:val="20"/>
          <w:szCs w:val="20"/>
        </w:rPr>
        <w:t xml:space="preserve">- zdrave osebe v primeru karantene, ki jo z odločbo odredi minister za zdravje na predlog NIJZ, ki so bile ali za katere se sumi, da so bile v stiku z nekom, ki je zbolel, in katerim se omeji svobodno gibanje in določijo obvezni zdravstveni pregledi, </w:t>
      </w:r>
    </w:p>
    <w:p w:rsidR="009B1E48" w:rsidRPr="00C96FD3" w:rsidRDefault="009B1E48" w:rsidP="0003413E">
      <w:pPr>
        <w:spacing w:after="0" w:line="240" w:lineRule="auto"/>
        <w:ind w:firstLine="360"/>
        <w:jc w:val="both"/>
        <w:textAlignment w:val="baseline"/>
        <w:rPr>
          <w:rFonts w:cstheme="minorHAnsi"/>
          <w:color w:val="000000"/>
          <w:sz w:val="20"/>
          <w:szCs w:val="20"/>
        </w:rPr>
      </w:pPr>
      <w:r w:rsidRPr="00C96FD3">
        <w:rPr>
          <w:rFonts w:cstheme="minorHAnsi"/>
          <w:color w:val="000000"/>
          <w:sz w:val="20"/>
          <w:szCs w:val="20"/>
        </w:rPr>
        <w:t>- osebe, pri katerih so prisotne kronične bolezni, brez znakov bolezni za COVID-19.</w:t>
      </w:r>
    </w:p>
    <w:p w:rsidR="0003413E" w:rsidRPr="00C96FD3" w:rsidRDefault="009B1E48" w:rsidP="0003413E">
      <w:pPr>
        <w:pStyle w:val="ListParagraph"/>
        <w:spacing w:after="120"/>
        <w:ind w:left="360"/>
        <w:jc w:val="both"/>
        <w:rPr>
          <w:rFonts w:cstheme="minorHAnsi"/>
          <w:color w:val="000000"/>
          <w:sz w:val="20"/>
          <w:szCs w:val="20"/>
        </w:rPr>
      </w:pPr>
      <w:r w:rsidRPr="00C96FD3">
        <w:rPr>
          <w:rFonts w:cstheme="minorHAnsi"/>
          <w:color w:val="000000"/>
          <w:sz w:val="20"/>
          <w:szCs w:val="20"/>
        </w:rPr>
        <w:br/>
      </w:r>
      <w:r w:rsidR="009C1459" w:rsidRPr="00C96FD3">
        <w:rPr>
          <w:rFonts w:cstheme="minorHAnsi"/>
          <w:color w:val="000000"/>
          <w:sz w:val="20"/>
          <w:szCs w:val="20"/>
        </w:rPr>
        <w:t>Tore</w:t>
      </w:r>
      <w:r w:rsidR="008B1A66" w:rsidRPr="00C96FD3">
        <w:rPr>
          <w:rFonts w:cstheme="minorHAnsi"/>
          <w:color w:val="000000"/>
          <w:sz w:val="20"/>
          <w:szCs w:val="20"/>
        </w:rPr>
        <w:t>j</w:t>
      </w:r>
      <w:r w:rsidR="009C1459" w:rsidRPr="00C96FD3">
        <w:rPr>
          <w:rFonts w:cstheme="minorHAnsi"/>
          <w:color w:val="000000"/>
          <w:sz w:val="20"/>
          <w:szCs w:val="20"/>
        </w:rPr>
        <w:t xml:space="preserve">, </w:t>
      </w:r>
      <w:r w:rsidR="00A60CB5" w:rsidRPr="00C96FD3">
        <w:rPr>
          <w:rFonts w:cstheme="minorHAnsi"/>
          <w:color w:val="000000"/>
          <w:sz w:val="20"/>
          <w:szCs w:val="20"/>
        </w:rPr>
        <w:t>če ima nek poslovni subjekt (ki ni proračunski uporabnik) delavca v staležu (do 30 delovnih dni) npr. od 23.3.2020, bo lahko refundacijo uvelj</w:t>
      </w:r>
      <w:r w:rsidR="0003413E" w:rsidRPr="00C96FD3">
        <w:rPr>
          <w:rFonts w:cstheme="minorHAnsi"/>
          <w:color w:val="000000"/>
          <w:sz w:val="20"/>
          <w:szCs w:val="20"/>
        </w:rPr>
        <w:t xml:space="preserve">avljal šele od 11.4.2020 dalje. </w:t>
      </w:r>
    </w:p>
    <w:p w:rsidR="009B1E48" w:rsidRPr="00C96FD3" w:rsidRDefault="00A60CB5" w:rsidP="0003413E">
      <w:pPr>
        <w:pStyle w:val="ListParagraph"/>
        <w:spacing w:after="120"/>
        <w:ind w:left="360"/>
        <w:jc w:val="both"/>
        <w:rPr>
          <w:rFonts w:cstheme="minorHAnsi"/>
          <w:color w:val="000000"/>
          <w:sz w:val="20"/>
          <w:szCs w:val="20"/>
        </w:rPr>
      </w:pPr>
      <w:r w:rsidRPr="00C96FD3">
        <w:rPr>
          <w:rFonts w:cstheme="minorHAnsi"/>
          <w:color w:val="000000"/>
          <w:sz w:val="20"/>
          <w:szCs w:val="20"/>
        </w:rPr>
        <w:t>Če bo imel nekdo npr. stalež od 20.5. do 10.6.2020, bo refundacijo njegov delodajalec uveljavlja</w:t>
      </w:r>
      <w:r w:rsidR="009C1459" w:rsidRPr="00C96FD3">
        <w:rPr>
          <w:rFonts w:cstheme="minorHAnsi"/>
          <w:color w:val="000000"/>
          <w:sz w:val="20"/>
          <w:szCs w:val="20"/>
        </w:rPr>
        <w:t>l od 20.5. do 31.5.2020. ZZZS p</w:t>
      </w:r>
      <w:r w:rsidRPr="00C96FD3">
        <w:rPr>
          <w:rFonts w:cstheme="minorHAnsi"/>
          <w:color w:val="000000"/>
          <w:sz w:val="20"/>
          <w:szCs w:val="20"/>
        </w:rPr>
        <w:t>r</w:t>
      </w:r>
      <w:r w:rsidR="009C1459" w:rsidRPr="00C96FD3">
        <w:rPr>
          <w:rFonts w:cstheme="minorHAnsi"/>
          <w:color w:val="000000"/>
          <w:sz w:val="20"/>
          <w:szCs w:val="20"/>
        </w:rPr>
        <w:t>i</w:t>
      </w:r>
      <w:r w:rsidRPr="00C96FD3">
        <w:rPr>
          <w:rFonts w:cstheme="minorHAnsi"/>
          <w:color w:val="000000"/>
          <w:sz w:val="20"/>
          <w:szCs w:val="20"/>
        </w:rPr>
        <w:t>pravlja navodila, objavljen bo Excelov pripomoček za pripravo zahtevka,</w:t>
      </w:r>
      <w:r w:rsidR="00B633EC" w:rsidRPr="00C96FD3">
        <w:rPr>
          <w:rFonts w:cstheme="minorHAnsi"/>
          <w:color w:val="000000"/>
          <w:sz w:val="20"/>
          <w:szCs w:val="20"/>
        </w:rPr>
        <w:t xml:space="preserve"> lahko bo tudi pdf iz programa </w:t>
      </w:r>
      <w:r w:rsidR="00FB7576" w:rsidRPr="00C96FD3">
        <w:rPr>
          <w:rFonts w:cstheme="minorHAnsi"/>
          <w:color w:val="000000"/>
          <w:sz w:val="20"/>
          <w:szCs w:val="20"/>
        </w:rPr>
        <w:t>(čakamo na navodilo oz</w:t>
      </w:r>
      <w:r w:rsidR="00C96FD3">
        <w:rPr>
          <w:rFonts w:cstheme="minorHAnsi"/>
          <w:color w:val="000000"/>
          <w:sz w:val="20"/>
          <w:szCs w:val="20"/>
        </w:rPr>
        <w:t>.</w:t>
      </w:r>
      <w:r w:rsidR="00FB7576" w:rsidRPr="00C96FD3">
        <w:rPr>
          <w:rFonts w:cstheme="minorHAnsi"/>
          <w:color w:val="000000"/>
          <w:sz w:val="20"/>
          <w:szCs w:val="20"/>
        </w:rPr>
        <w:t xml:space="preserve"> informacijo ali bo to identičen kot je trenutno zahtevek)</w:t>
      </w:r>
      <w:r w:rsidRPr="00C96FD3">
        <w:rPr>
          <w:rFonts w:cstheme="minorHAnsi"/>
          <w:color w:val="000000"/>
          <w:sz w:val="20"/>
          <w:szCs w:val="20"/>
        </w:rPr>
        <w:t>--&gt; brez žiga in podpisa se bo datoteka pripela na posebno spletno stran, ki bo kmalu pripravljena</w:t>
      </w:r>
      <w:r w:rsidR="009C1459" w:rsidRPr="00C96FD3">
        <w:rPr>
          <w:rFonts w:cstheme="minorHAnsi"/>
          <w:color w:val="000000"/>
          <w:sz w:val="20"/>
          <w:szCs w:val="20"/>
        </w:rPr>
        <w:t>.</w:t>
      </w:r>
    </w:p>
    <w:p w:rsidR="00B633EC" w:rsidRPr="00C96FD3" w:rsidRDefault="00B633EC" w:rsidP="0003413E">
      <w:pPr>
        <w:pStyle w:val="ListParagraph"/>
        <w:spacing w:after="120"/>
        <w:ind w:left="360"/>
        <w:jc w:val="both"/>
        <w:rPr>
          <w:rFonts w:cstheme="minorHAnsi"/>
          <w:color w:val="000000"/>
          <w:sz w:val="20"/>
          <w:szCs w:val="20"/>
        </w:rPr>
      </w:pPr>
    </w:p>
    <w:p w:rsidR="00B633EC" w:rsidRPr="00C96FD3" w:rsidRDefault="00B633EC" w:rsidP="0003413E">
      <w:pPr>
        <w:pStyle w:val="ListParagraph"/>
        <w:spacing w:after="120"/>
        <w:ind w:left="360"/>
        <w:jc w:val="both"/>
        <w:rPr>
          <w:rFonts w:cstheme="minorHAnsi"/>
          <w:color w:val="000000"/>
          <w:sz w:val="20"/>
          <w:szCs w:val="20"/>
        </w:rPr>
      </w:pPr>
      <w:r w:rsidRPr="00C96FD3">
        <w:rPr>
          <w:rFonts w:cstheme="minorHAnsi"/>
          <w:b/>
          <w:color w:val="FFC000" w:themeColor="accent4"/>
          <w:sz w:val="20"/>
          <w:szCs w:val="20"/>
          <w:u w:val="single"/>
        </w:rPr>
        <w:t>Opozorilo uporabnikom PA</w:t>
      </w:r>
      <w:r w:rsidR="00737F1D" w:rsidRPr="00C96FD3">
        <w:rPr>
          <w:rFonts w:cstheme="minorHAnsi"/>
          <w:color w:val="000000"/>
          <w:sz w:val="20"/>
          <w:szCs w:val="20"/>
        </w:rPr>
        <w:t xml:space="preserve">: </w:t>
      </w:r>
      <w:r w:rsidRPr="00C96FD3">
        <w:rPr>
          <w:rFonts w:cstheme="minorHAnsi"/>
          <w:color w:val="000000"/>
          <w:sz w:val="20"/>
          <w:szCs w:val="20"/>
        </w:rPr>
        <w:t>v tem primeru nadomestila, ki so breme ZZZS velja da so refundirana,</w:t>
      </w:r>
      <w:r w:rsidR="004C2D03" w:rsidRPr="00C96FD3">
        <w:rPr>
          <w:rFonts w:cstheme="minorHAnsi"/>
          <w:color w:val="000000"/>
          <w:sz w:val="20"/>
          <w:szCs w:val="20"/>
        </w:rPr>
        <w:t xml:space="preserve"> v</w:t>
      </w:r>
      <w:r w:rsidRPr="00C96FD3">
        <w:rPr>
          <w:rFonts w:cstheme="minorHAnsi"/>
          <w:color w:val="000000"/>
          <w:sz w:val="20"/>
          <w:szCs w:val="20"/>
        </w:rPr>
        <w:t xml:space="preserve"> kolikor niso breme delodajalca niso poročana v obrazcu ZAP. </w:t>
      </w:r>
      <w:r w:rsidR="004C2D03" w:rsidRPr="00C96FD3">
        <w:rPr>
          <w:rFonts w:cstheme="minorHAnsi"/>
          <w:color w:val="000000"/>
          <w:sz w:val="20"/>
          <w:szCs w:val="20"/>
        </w:rPr>
        <w:t>ZZZS pripravlja navodila, v kolikor bo to pomenilo posebnost nastavitev v PA vas bomo o tem obvestili na način kot je trenutno navodilo.</w:t>
      </w:r>
      <w:r w:rsidR="00010C45" w:rsidRPr="00C96FD3">
        <w:t xml:space="preserve"> </w:t>
      </w:r>
      <w:r w:rsidR="00010C45" w:rsidRPr="00C96FD3">
        <w:rPr>
          <w:rFonts w:cstheme="minorHAnsi"/>
          <w:color w:val="000000"/>
          <w:sz w:val="20"/>
          <w:szCs w:val="20"/>
        </w:rPr>
        <w:t>Zahtevek za povračilo teh boleznin boste oddajali direktno na spletno stran ZZZS, ki pripravlja poseben pripomoček za oddajo.</w:t>
      </w:r>
    </w:p>
    <w:p w:rsidR="00010C45" w:rsidRDefault="00B931B7" w:rsidP="0003413E">
      <w:pPr>
        <w:pStyle w:val="ListParagraph"/>
        <w:spacing w:after="120"/>
        <w:ind w:left="360"/>
        <w:jc w:val="both"/>
        <w:rPr>
          <w:rStyle w:val="Hyperlink"/>
        </w:rPr>
      </w:pPr>
      <w:hyperlink r:id="rId36" w:history="1">
        <w:r w:rsidR="00010C45" w:rsidRPr="00C96FD3">
          <w:rPr>
            <w:rStyle w:val="Hyperlink"/>
          </w:rPr>
          <w:t>https://www.zzzs.si/zzzs/internet/zzzs.nsf/o/55F91A45343677D6C125852D00303245</w:t>
        </w:r>
      </w:hyperlink>
      <w:r w:rsidR="00FB7576" w:rsidRPr="00C96FD3">
        <w:rPr>
          <w:rStyle w:val="Hyperlink"/>
        </w:rPr>
        <w:t xml:space="preserve"> </w:t>
      </w:r>
    </w:p>
    <w:p w:rsidR="00C96FD3" w:rsidRPr="00C96FD3" w:rsidRDefault="00C96FD3" w:rsidP="0003413E">
      <w:pPr>
        <w:pStyle w:val="ListParagraph"/>
        <w:spacing w:after="120"/>
        <w:ind w:left="360"/>
        <w:jc w:val="both"/>
        <w:rPr>
          <w:rStyle w:val="Hyperlink"/>
        </w:rPr>
      </w:pPr>
    </w:p>
    <w:p w:rsidR="00FB7576" w:rsidRPr="00C96FD3" w:rsidRDefault="00FB7576" w:rsidP="0003413E">
      <w:pPr>
        <w:pStyle w:val="ListParagraph"/>
        <w:spacing w:after="120"/>
        <w:ind w:left="360"/>
        <w:jc w:val="both"/>
        <w:rPr>
          <w:rFonts w:cstheme="minorHAnsi"/>
          <w:color w:val="000000"/>
          <w:sz w:val="20"/>
          <w:szCs w:val="20"/>
        </w:rPr>
      </w:pPr>
      <w:r w:rsidRPr="00C96FD3">
        <w:rPr>
          <w:rFonts w:cstheme="minorHAnsi"/>
          <w:color w:val="000000"/>
          <w:sz w:val="20"/>
          <w:szCs w:val="20"/>
        </w:rPr>
        <w:t xml:space="preserve">Pri obračunu se uporabi urna osnova za nadomestilo v breme </w:t>
      </w:r>
      <w:r w:rsidR="00C96FD3" w:rsidRPr="00C96FD3">
        <w:rPr>
          <w:rFonts w:cstheme="minorHAnsi"/>
          <w:color w:val="000000"/>
          <w:sz w:val="20"/>
          <w:szCs w:val="20"/>
        </w:rPr>
        <w:t>delodajalca</w:t>
      </w:r>
      <w:r w:rsidRPr="00C96FD3">
        <w:rPr>
          <w:rFonts w:cstheme="minorHAnsi"/>
          <w:color w:val="000000"/>
          <w:sz w:val="20"/>
          <w:szCs w:val="20"/>
        </w:rPr>
        <w:t xml:space="preserve">, izračunana na </w:t>
      </w:r>
      <w:r w:rsidR="00C96FD3" w:rsidRPr="00C96FD3">
        <w:rPr>
          <w:rFonts w:cstheme="minorHAnsi"/>
          <w:color w:val="000000"/>
          <w:sz w:val="20"/>
          <w:szCs w:val="20"/>
        </w:rPr>
        <w:t>podlagi</w:t>
      </w:r>
      <w:r w:rsidRPr="00C96FD3">
        <w:rPr>
          <w:rFonts w:cstheme="minorHAnsi"/>
          <w:color w:val="000000"/>
          <w:sz w:val="20"/>
          <w:szCs w:val="20"/>
        </w:rPr>
        <w:t xml:space="preserve"> plače delavca iz obdobja, ki je določena po ZDR-1 ali kolektivni pogodbi, kar pomeni da v osnovi bi lahko uporabljali obstoječe vrste zaslužkov s spremembo odsotnosti in razloga zadržanosti. Navodila bodo sledila, ko bo objavljeno na strani ZZZS.</w:t>
      </w:r>
    </w:p>
    <w:p w:rsidR="003C2486" w:rsidRDefault="003C2486" w:rsidP="00A60CB5">
      <w:pPr>
        <w:pStyle w:val="ListParagraph"/>
        <w:spacing w:after="120"/>
        <w:ind w:left="360"/>
      </w:pPr>
    </w:p>
    <w:p w:rsidR="00B15F5F" w:rsidRPr="00C75DAC" w:rsidRDefault="00E52A2A" w:rsidP="00C75DAC">
      <w:pPr>
        <w:pStyle w:val="ListParagraph"/>
        <w:spacing w:after="120"/>
        <w:ind w:left="360"/>
        <w:jc w:val="both"/>
        <w:rPr>
          <w:color w:val="FF0000"/>
          <w:sz w:val="20"/>
          <w:szCs w:val="20"/>
        </w:rPr>
      </w:pPr>
      <w:r>
        <w:rPr>
          <w:color w:val="FF0000"/>
          <w:sz w:val="20"/>
          <w:szCs w:val="20"/>
        </w:rPr>
        <w:t xml:space="preserve">Dodano z dnem </w:t>
      </w:r>
      <w:r w:rsidR="00B15F5F" w:rsidRPr="00C75DAC">
        <w:rPr>
          <w:color w:val="FF0000"/>
          <w:sz w:val="20"/>
          <w:szCs w:val="20"/>
        </w:rPr>
        <w:t>13.4.</w:t>
      </w:r>
      <w:r>
        <w:rPr>
          <w:color w:val="FF0000"/>
          <w:sz w:val="20"/>
          <w:szCs w:val="20"/>
        </w:rPr>
        <w:t>2020</w:t>
      </w:r>
    </w:p>
    <w:p w:rsidR="00B15F5F" w:rsidRPr="00C75DAC" w:rsidRDefault="00B15F5F" w:rsidP="00C75DAC">
      <w:pPr>
        <w:pStyle w:val="ListParagraph"/>
        <w:spacing w:after="120"/>
        <w:ind w:left="360"/>
        <w:jc w:val="both"/>
        <w:rPr>
          <w:color w:val="FF0000"/>
          <w:sz w:val="20"/>
          <w:szCs w:val="20"/>
        </w:rPr>
      </w:pPr>
      <w:r w:rsidRPr="00C75DAC">
        <w:rPr>
          <w:color w:val="FF0000"/>
          <w:sz w:val="20"/>
          <w:szCs w:val="20"/>
        </w:rPr>
        <w:lastRenderedPageBreak/>
        <w:t xml:space="preserve">Na strani ZZZS so objavljena navodila, ki so vezana na odsotnost dela in bolniški stalež zaradi koronavirusa: </w:t>
      </w:r>
    </w:p>
    <w:p w:rsidR="00B15F5F" w:rsidRPr="00C75DAC" w:rsidRDefault="00B931B7" w:rsidP="00C75DAC">
      <w:pPr>
        <w:pStyle w:val="ListParagraph"/>
        <w:spacing w:after="120"/>
        <w:ind w:left="360"/>
        <w:jc w:val="both"/>
        <w:rPr>
          <w:color w:val="FF0000"/>
          <w:sz w:val="20"/>
          <w:szCs w:val="20"/>
        </w:rPr>
      </w:pPr>
      <w:hyperlink r:id="rId37" w:history="1">
        <w:r w:rsidR="00B15F5F" w:rsidRPr="00C75DAC">
          <w:rPr>
            <w:rStyle w:val="Hyperlink"/>
            <w:color w:val="FF0000"/>
            <w:sz w:val="20"/>
            <w:szCs w:val="20"/>
          </w:rPr>
          <w:t>https://www.zzzs.si/zzzs/internet/zzzs.nsf/o/55F91A45343677D6C125852D00303245</w:t>
        </w:r>
      </w:hyperlink>
      <w:r w:rsidR="00B15F5F" w:rsidRPr="00C75DAC">
        <w:rPr>
          <w:color w:val="FF0000"/>
          <w:sz w:val="20"/>
          <w:szCs w:val="20"/>
        </w:rPr>
        <w:t>. Bodite pozorni na dokument obvestilo za delodajalce, preverite pozorno opis primerov pod točko f.</w:t>
      </w:r>
    </w:p>
    <w:p w:rsidR="00B15F5F" w:rsidRPr="00C75DAC" w:rsidRDefault="00B15F5F" w:rsidP="00C75DAC">
      <w:pPr>
        <w:pStyle w:val="ListParagraph"/>
        <w:spacing w:after="120"/>
        <w:ind w:left="360"/>
        <w:jc w:val="both"/>
        <w:rPr>
          <w:color w:val="FF0000"/>
          <w:sz w:val="20"/>
          <w:szCs w:val="20"/>
        </w:rPr>
      </w:pPr>
      <w:r w:rsidRPr="00C75DAC">
        <w:rPr>
          <w:color w:val="FF0000"/>
          <w:sz w:val="20"/>
          <w:szCs w:val="20"/>
        </w:rPr>
        <w:t xml:space="preserve">V PA bomo v namen vodenja </w:t>
      </w:r>
      <w:r w:rsidR="00C75DAC">
        <w:rPr>
          <w:color w:val="FF0000"/>
          <w:sz w:val="20"/>
          <w:szCs w:val="20"/>
        </w:rPr>
        <w:t>dodali novo odsotnost</w:t>
      </w:r>
      <w:r w:rsidRPr="00C75DAC">
        <w:rPr>
          <w:color w:val="FF0000"/>
          <w:sz w:val="20"/>
          <w:szCs w:val="20"/>
        </w:rPr>
        <w:t xml:space="preserve"> Bolniška COVID-19</w:t>
      </w:r>
      <w:r w:rsidR="00C75DAC">
        <w:rPr>
          <w:color w:val="FF0000"/>
          <w:sz w:val="20"/>
          <w:szCs w:val="20"/>
        </w:rPr>
        <w:t xml:space="preserve"> in izpis novega zahtevka.</w:t>
      </w:r>
      <w:r w:rsidRPr="00C75DAC">
        <w:rPr>
          <w:color w:val="FF0000"/>
          <w:sz w:val="20"/>
          <w:szCs w:val="20"/>
        </w:rPr>
        <w:t xml:space="preserve"> Preddefiniranih vrst zaslužkov ne bo pripravljali. Nasvet pri kreiranju pa:</w:t>
      </w:r>
    </w:p>
    <w:p w:rsidR="00B15F5F" w:rsidRPr="00C75DAC" w:rsidRDefault="00B15F5F" w:rsidP="00C75DAC">
      <w:pPr>
        <w:spacing w:after="120"/>
        <w:ind w:firstLine="360"/>
        <w:jc w:val="both"/>
        <w:rPr>
          <w:color w:val="FF0000"/>
          <w:sz w:val="20"/>
          <w:szCs w:val="20"/>
        </w:rPr>
      </w:pPr>
      <w:r w:rsidRPr="00C75DAC">
        <w:rPr>
          <w:color w:val="FF0000"/>
          <w:sz w:val="20"/>
          <w:szCs w:val="20"/>
        </w:rPr>
        <w:t>1.V kolikor boste vzeli zaradi formule za izračun za osnovo bolniško do 30dni bodite pozorni na:</w:t>
      </w:r>
    </w:p>
    <w:p w:rsidR="00B15F5F" w:rsidRPr="00C75DAC" w:rsidRDefault="00C75DAC" w:rsidP="00B15F5F">
      <w:pPr>
        <w:spacing w:after="120"/>
        <w:ind w:firstLine="360"/>
        <w:rPr>
          <w:color w:val="FF0000"/>
          <w:sz w:val="20"/>
          <w:szCs w:val="20"/>
        </w:rPr>
      </w:pPr>
      <w:r>
        <w:rPr>
          <w:noProof/>
          <w:lang w:val="en-US"/>
        </w:rPr>
        <w:drawing>
          <wp:inline distT="0" distB="0" distL="0" distR="0" wp14:anchorId="4FCD73C2" wp14:editId="52C41AE4">
            <wp:extent cx="5943600" cy="3514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514725"/>
                    </a:xfrm>
                    <a:prstGeom prst="rect">
                      <a:avLst/>
                    </a:prstGeom>
                  </pic:spPr>
                </pic:pic>
              </a:graphicData>
            </a:graphic>
          </wp:inline>
        </w:drawing>
      </w:r>
    </w:p>
    <w:p w:rsidR="00C75DAC" w:rsidRPr="00C75DAC" w:rsidRDefault="00C75DAC" w:rsidP="00C75DAC">
      <w:pPr>
        <w:spacing w:after="120"/>
        <w:ind w:left="360"/>
        <w:rPr>
          <w:color w:val="FF0000"/>
          <w:sz w:val="20"/>
          <w:szCs w:val="20"/>
        </w:rPr>
      </w:pPr>
      <w:r>
        <w:rPr>
          <w:color w:val="FF0000"/>
          <w:sz w:val="20"/>
          <w:szCs w:val="20"/>
        </w:rPr>
        <w:t xml:space="preserve">Tip zaslužka, </w:t>
      </w:r>
      <w:r w:rsidRPr="00C75DAC">
        <w:rPr>
          <w:color w:val="FF0000"/>
          <w:sz w:val="20"/>
          <w:szCs w:val="20"/>
        </w:rPr>
        <w:t>iREK B02, Vrsta odsotnosti Bolniška COVID 19, je refundacija – npr 01, ne prikazuje se v obrazcu ZAP.</w:t>
      </w:r>
    </w:p>
    <w:p w:rsidR="00C75DAC" w:rsidRPr="00C75DAC" w:rsidRDefault="00C75DAC" w:rsidP="00C75DAC">
      <w:pPr>
        <w:spacing w:after="120"/>
        <w:ind w:left="360"/>
        <w:rPr>
          <w:color w:val="FF0000"/>
          <w:sz w:val="20"/>
          <w:szCs w:val="20"/>
        </w:rPr>
      </w:pPr>
      <w:r w:rsidRPr="00C75DAC">
        <w:rPr>
          <w:color w:val="FF0000"/>
          <w:sz w:val="20"/>
          <w:szCs w:val="20"/>
        </w:rPr>
        <w:t>Novo odsotnost in izpis zahtevka lahko pričakujete v patchu 10.0.</w:t>
      </w:r>
      <w:r w:rsidR="006D00E6">
        <w:rPr>
          <w:color w:val="FF0000"/>
          <w:sz w:val="20"/>
          <w:szCs w:val="20"/>
        </w:rPr>
        <w:t>1920, ki bo predvidoma izdan</w:t>
      </w:r>
      <w:r w:rsidRPr="00C75DAC">
        <w:rPr>
          <w:color w:val="FF0000"/>
          <w:sz w:val="20"/>
          <w:szCs w:val="20"/>
        </w:rPr>
        <w:t xml:space="preserve"> 2</w:t>
      </w:r>
      <w:r w:rsidR="006D00E6">
        <w:rPr>
          <w:color w:val="FF0000"/>
          <w:sz w:val="20"/>
          <w:szCs w:val="20"/>
        </w:rPr>
        <w:t>4.4.</w:t>
      </w:r>
      <w:r w:rsidRPr="00C75DAC">
        <w:rPr>
          <w:color w:val="FF0000"/>
          <w:sz w:val="20"/>
          <w:szCs w:val="20"/>
        </w:rPr>
        <w:t xml:space="preserve">. </w:t>
      </w:r>
    </w:p>
    <w:p w:rsidR="00B15F5F" w:rsidRPr="00C96FD3" w:rsidRDefault="00B15F5F" w:rsidP="00B15F5F">
      <w:pPr>
        <w:pStyle w:val="ListParagraph"/>
        <w:spacing w:after="120"/>
        <w:ind w:left="2520"/>
      </w:pPr>
    </w:p>
    <w:p w:rsidR="003C2486" w:rsidRPr="00C96FD3" w:rsidRDefault="003C2486" w:rsidP="00A60CB5">
      <w:pPr>
        <w:pStyle w:val="ListParagraph"/>
        <w:spacing w:after="120"/>
        <w:ind w:left="360"/>
      </w:pPr>
    </w:p>
    <w:p w:rsidR="003C2486" w:rsidRPr="00C96FD3" w:rsidRDefault="003C2486" w:rsidP="00A60CB5">
      <w:pPr>
        <w:pStyle w:val="ListParagraph"/>
        <w:spacing w:after="120"/>
        <w:ind w:left="360"/>
      </w:pPr>
    </w:p>
    <w:p w:rsidR="003C2486" w:rsidRPr="00C96FD3" w:rsidRDefault="003C2486" w:rsidP="00F00A35">
      <w:pPr>
        <w:spacing w:after="120"/>
      </w:pPr>
    </w:p>
    <w:sectPr w:rsidR="003C2486" w:rsidRPr="00C96FD3">
      <w:headerReference w:type="default" r:id="rId39"/>
      <w:footerReference w:type="defaul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11C" w:rsidRDefault="002F311C" w:rsidP="00E81E11">
      <w:pPr>
        <w:spacing w:after="0" w:line="240" w:lineRule="auto"/>
      </w:pPr>
      <w:r>
        <w:separator/>
      </w:r>
    </w:p>
  </w:endnote>
  <w:endnote w:type="continuationSeparator" w:id="0">
    <w:p w:rsidR="002F311C" w:rsidRDefault="002F311C" w:rsidP="00E81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904417"/>
      <w:docPartObj>
        <w:docPartGallery w:val="Page Numbers (Bottom of Page)"/>
        <w:docPartUnique/>
      </w:docPartObj>
    </w:sdtPr>
    <w:sdtEndPr>
      <w:rPr>
        <w:noProof/>
      </w:rPr>
    </w:sdtEndPr>
    <w:sdtContent>
      <w:p w:rsidR="00AA2F77" w:rsidRDefault="00AA2F77">
        <w:pPr>
          <w:pStyle w:val="Footer"/>
          <w:jc w:val="center"/>
        </w:pPr>
        <w:r>
          <w:fldChar w:fldCharType="begin"/>
        </w:r>
        <w:r>
          <w:instrText xml:space="preserve"> PAGE   \* MERGEFORMAT </w:instrText>
        </w:r>
        <w:r>
          <w:fldChar w:fldCharType="separate"/>
        </w:r>
        <w:r w:rsidR="009F3366">
          <w:rPr>
            <w:noProof/>
          </w:rPr>
          <w:t>17</w:t>
        </w:r>
        <w:r>
          <w:rPr>
            <w:noProof/>
          </w:rPr>
          <w:fldChar w:fldCharType="end"/>
        </w:r>
      </w:p>
    </w:sdtContent>
  </w:sdt>
  <w:p w:rsidR="00AA2F77" w:rsidRDefault="00AA2F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11C" w:rsidRDefault="002F311C" w:rsidP="00E81E11">
      <w:pPr>
        <w:spacing w:after="0" w:line="240" w:lineRule="auto"/>
      </w:pPr>
      <w:r>
        <w:separator/>
      </w:r>
    </w:p>
  </w:footnote>
  <w:footnote w:type="continuationSeparator" w:id="0">
    <w:p w:rsidR="002F311C" w:rsidRDefault="002F311C" w:rsidP="00E81E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E11" w:rsidRDefault="00E81E11">
    <w:pPr>
      <w:pStyle w:val="Header"/>
    </w:pPr>
    <w:r>
      <w:rPr>
        <w:noProof/>
        <w:lang w:val="en-US"/>
      </w:rPr>
      <w:drawing>
        <wp:inline distT="0" distB="0" distL="0" distR="0" wp14:anchorId="26E8831D" wp14:editId="00A15F60">
          <wp:extent cx="1588980"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10262" cy="424713"/>
                  </a:xfrm>
                  <a:prstGeom prst="rect">
                    <a:avLst/>
                  </a:prstGeom>
                </pic:spPr>
              </pic:pic>
            </a:graphicData>
          </a:graphic>
        </wp:inline>
      </w:drawing>
    </w:r>
  </w:p>
  <w:p w:rsidR="00E81E11" w:rsidRDefault="00E81E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62958"/>
    <w:multiLevelType w:val="multilevel"/>
    <w:tmpl w:val="C38456BE"/>
    <w:lvl w:ilvl="0">
      <w:start w:val="2"/>
      <w:numFmt w:val="decimal"/>
      <w:lvlText w:val="%1."/>
      <w:lvlJc w:val="left"/>
      <w:pPr>
        <w:ind w:left="360" w:hanging="360"/>
      </w:pPr>
      <w:rPr>
        <w:rFonts w:ascii="Arial" w:hAnsi="Arial"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2C60BC"/>
    <w:multiLevelType w:val="hybridMultilevel"/>
    <w:tmpl w:val="C54698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D9163F"/>
    <w:multiLevelType w:val="hybridMultilevel"/>
    <w:tmpl w:val="3B0A6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A3566D"/>
    <w:multiLevelType w:val="hybridMultilevel"/>
    <w:tmpl w:val="FA66C946"/>
    <w:lvl w:ilvl="0" w:tplc="FAB207A2">
      <w:numFmt w:val="bullet"/>
      <w:lvlText w:val="-"/>
      <w:lvlJc w:val="left"/>
      <w:pPr>
        <w:ind w:left="1080" w:hanging="360"/>
      </w:pPr>
      <w:rPr>
        <w:rFonts w:ascii="Arial" w:eastAsia="Times New Roman" w:hAnsi="Arial" w:cs="Arial" w:hint="default"/>
        <w:b/>
      </w:rPr>
    </w:lvl>
    <w:lvl w:ilvl="1" w:tplc="09008E4C">
      <w:numFmt w:val="bullet"/>
      <w:lvlText w:val="•"/>
      <w:lvlJc w:val="left"/>
      <w:pPr>
        <w:ind w:left="1800" w:hanging="360"/>
      </w:pPr>
      <w:rPr>
        <w:rFonts w:ascii="Arial" w:eastAsiaTheme="minorHAns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6A35A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F0E023D"/>
    <w:multiLevelType w:val="hybridMultilevel"/>
    <w:tmpl w:val="F9F82E84"/>
    <w:lvl w:ilvl="0" w:tplc="FAB207A2">
      <w:numFmt w:val="bullet"/>
      <w:lvlText w:val="-"/>
      <w:lvlJc w:val="left"/>
      <w:pPr>
        <w:ind w:left="1080" w:hanging="360"/>
      </w:pPr>
      <w:rPr>
        <w:rFonts w:ascii="Arial" w:eastAsia="Times New Roman" w:hAnsi="Arial" w:cs="Arial"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76660F"/>
    <w:multiLevelType w:val="multilevel"/>
    <w:tmpl w:val="BD18C27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1203676"/>
    <w:multiLevelType w:val="multilevel"/>
    <w:tmpl w:val="BCBE3556"/>
    <w:lvl w:ilvl="0">
      <w:start w:val="1"/>
      <w:numFmt w:val="decimal"/>
      <w:lvlText w:val="%1."/>
      <w:lvlJc w:val="left"/>
      <w:pPr>
        <w:ind w:left="360" w:hanging="360"/>
      </w:pPr>
      <w:rPr>
        <w:rFonts w:ascii="Arial" w:hAnsi="Arial" w:hint="default"/>
        <w:b/>
        <w:i w:val="0"/>
        <w:sz w:val="28"/>
      </w:rPr>
    </w:lvl>
    <w:lvl w:ilvl="1">
      <w:start w:val="1"/>
      <w:numFmt w:val="lowerLetter"/>
      <w:lvlText w:val="%2)"/>
      <w:lvlJc w:val="left"/>
      <w:pPr>
        <w:ind w:left="720" w:hanging="360"/>
      </w:pPr>
      <w:rPr>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AE167B3"/>
    <w:multiLevelType w:val="hybridMultilevel"/>
    <w:tmpl w:val="1DC0A40E"/>
    <w:lvl w:ilvl="0" w:tplc="240C3EBC">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0A2823"/>
    <w:multiLevelType w:val="multilevel"/>
    <w:tmpl w:val="55400CF2"/>
    <w:lvl w:ilvl="0">
      <w:start w:val="1"/>
      <w:numFmt w:val="decimal"/>
      <w:lvlText w:val="%1."/>
      <w:lvlJc w:val="left"/>
      <w:pPr>
        <w:ind w:left="360" w:hanging="360"/>
      </w:pPr>
      <w:rPr>
        <w:rFonts w:ascii="Arial" w:hAnsi="Arial" w:hint="default"/>
        <w:b/>
        <w:i w:val="0"/>
        <w:sz w:val="28"/>
      </w:rPr>
    </w:lvl>
    <w:lvl w:ilvl="1">
      <w:start w:val="1"/>
      <w:numFmt w:val="lowerLetter"/>
      <w:lvlText w:val="%2)"/>
      <w:lvlJc w:val="left"/>
      <w:pPr>
        <w:ind w:left="720" w:hanging="360"/>
      </w:pPr>
      <w:rPr>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54B629A"/>
    <w:multiLevelType w:val="multilevel"/>
    <w:tmpl w:val="1FD6DDC6"/>
    <w:lvl w:ilvl="0">
      <w:start w:val="1"/>
      <w:numFmt w:val="decimal"/>
      <w:lvlText w:val="%1."/>
      <w:lvlJc w:val="left"/>
      <w:pPr>
        <w:ind w:left="360" w:hanging="360"/>
      </w:pPr>
      <w:rPr>
        <w:rFonts w:ascii="Arial" w:hAnsi="Arial" w:hint="default"/>
        <w:b/>
        <w:i w:val="0"/>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9A52189"/>
    <w:multiLevelType w:val="hybridMultilevel"/>
    <w:tmpl w:val="914C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1C218B"/>
    <w:multiLevelType w:val="multilevel"/>
    <w:tmpl w:val="C41E524A"/>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11"/>
  </w:num>
  <w:num w:numId="3">
    <w:abstractNumId w:val="9"/>
  </w:num>
  <w:num w:numId="4">
    <w:abstractNumId w:val="8"/>
  </w:num>
  <w:num w:numId="5">
    <w:abstractNumId w:val="10"/>
  </w:num>
  <w:num w:numId="6">
    <w:abstractNumId w:val="2"/>
  </w:num>
  <w:num w:numId="7">
    <w:abstractNumId w:val="3"/>
  </w:num>
  <w:num w:numId="8">
    <w:abstractNumId w:val="4"/>
  </w:num>
  <w:num w:numId="9">
    <w:abstractNumId w:val="5"/>
  </w:num>
  <w:num w:numId="10">
    <w:abstractNumId w:val="6"/>
  </w:num>
  <w:num w:numId="11">
    <w:abstractNumId w:val="9"/>
    <w:lvlOverride w:ilvl="0">
      <w:lvl w:ilvl="0">
        <w:start w:val="1"/>
        <w:numFmt w:val="decimal"/>
        <w:lvlText w:val="%1."/>
        <w:lvlJc w:val="left"/>
        <w:pPr>
          <w:ind w:left="360" w:hanging="360"/>
        </w:pPr>
        <w:rPr>
          <w:rFonts w:ascii="Arial" w:hAnsi="Arial" w:hint="default"/>
          <w:b/>
          <w:i w:val="0"/>
          <w:sz w:val="32"/>
        </w:rPr>
      </w:lvl>
    </w:lvlOverride>
    <w:lvlOverride w:ilvl="1">
      <w:lvl w:ilvl="1">
        <w:start w:val="1"/>
        <w:numFmt w:val="lowerLetter"/>
        <w:lvlText w:val="%2)"/>
        <w:lvlJc w:val="left"/>
        <w:pPr>
          <w:ind w:left="720" w:hanging="360"/>
        </w:pPr>
        <w:rPr>
          <w:rFonts w:hint="default"/>
          <w:b/>
          <w:i w:val="0"/>
          <w:sz w:val="24"/>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0"/>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C05"/>
    <w:rsid w:val="00002DDE"/>
    <w:rsid w:val="00010C45"/>
    <w:rsid w:val="0003413E"/>
    <w:rsid w:val="000553FB"/>
    <w:rsid w:val="00090109"/>
    <w:rsid w:val="000D5AF1"/>
    <w:rsid w:val="00152F8D"/>
    <w:rsid w:val="00157E23"/>
    <w:rsid w:val="00160468"/>
    <w:rsid w:val="001D31B3"/>
    <w:rsid w:val="00232D3E"/>
    <w:rsid w:val="002362E3"/>
    <w:rsid w:val="00293B03"/>
    <w:rsid w:val="002B6D27"/>
    <w:rsid w:val="002D09E5"/>
    <w:rsid w:val="002F311C"/>
    <w:rsid w:val="0038322E"/>
    <w:rsid w:val="00393585"/>
    <w:rsid w:val="0039694D"/>
    <w:rsid w:val="003C2486"/>
    <w:rsid w:val="003E4A74"/>
    <w:rsid w:val="00421A46"/>
    <w:rsid w:val="004654B9"/>
    <w:rsid w:val="004665F1"/>
    <w:rsid w:val="004C2D03"/>
    <w:rsid w:val="00502B91"/>
    <w:rsid w:val="005519E4"/>
    <w:rsid w:val="00590C4B"/>
    <w:rsid w:val="00593365"/>
    <w:rsid w:val="005F2464"/>
    <w:rsid w:val="00640AE4"/>
    <w:rsid w:val="00654C96"/>
    <w:rsid w:val="00671EFF"/>
    <w:rsid w:val="006C5278"/>
    <w:rsid w:val="006D00E6"/>
    <w:rsid w:val="00736327"/>
    <w:rsid w:val="00737F1D"/>
    <w:rsid w:val="007635A8"/>
    <w:rsid w:val="00773F29"/>
    <w:rsid w:val="00793330"/>
    <w:rsid w:val="007A47E5"/>
    <w:rsid w:val="00805019"/>
    <w:rsid w:val="00807E66"/>
    <w:rsid w:val="00866B82"/>
    <w:rsid w:val="008B1A66"/>
    <w:rsid w:val="008F3F4A"/>
    <w:rsid w:val="008F44F6"/>
    <w:rsid w:val="00910D16"/>
    <w:rsid w:val="009504B5"/>
    <w:rsid w:val="00964C7E"/>
    <w:rsid w:val="009B1E48"/>
    <w:rsid w:val="009C1459"/>
    <w:rsid w:val="009D2F5E"/>
    <w:rsid w:val="009F3366"/>
    <w:rsid w:val="00A21378"/>
    <w:rsid w:val="00A23F9C"/>
    <w:rsid w:val="00A2498B"/>
    <w:rsid w:val="00A40C7F"/>
    <w:rsid w:val="00A47900"/>
    <w:rsid w:val="00A60CB5"/>
    <w:rsid w:val="00A832D3"/>
    <w:rsid w:val="00A847B2"/>
    <w:rsid w:val="00AA2F77"/>
    <w:rsid w:val="00B15F5F"/>
    <w:rsid w:val="00B53FA7"/>
    <w:rsid w:val="00B61801"/>
    <w:rsid w:val="00B633EC"/>
    <w:rsid w:val="00BB15EF"/>
    <w:rsid w:val="00BB1EBC"/>
    <w:rsid w:val="00BD6E23"/>
    <w:rsid w:val="00C30A42"/>
    <w:rsid w:val="00C45821"/>
    <w:rsid w:val="00C5546E"/>
    <w:rsid w:val="00C70189"/>
    <w:rsid w:val="00C75DAC"/>
    <w:rsid w:val="00C80B71"/>
    <w:rsid w:val="00C906AC"/>
    <w:rsid w:val="00C96FD3"/>
    <w:rsid w:val="00D16849"/>
    <w:rsid w:val="00D51C05"/>
    <w:rsid w:val="00D52B31"/>
    <w:rsid w:val="00D84E2A"/>
    <w:rsid w:val="00D85CD9"/>
    <w:rsid w:val="00D90E8E"/>
    <w:rsid w:val="00DD13D2"/>
    <w:rsid w:val="00DD1D3E"/>
    <w:rsid w:val="00E023E0"/>
    <w:rsid w:val="00E52A2A"/>
    <w:rsid w:val="00E81099"/>
    <w:rsid w:val="00E81221"/>
    <w:rsid w:val="00E81E11"/>
    <w:rsid w:val="00E85F07"/>
    <w:rsid w:val="00E92218"/>
    <w:rsid w:val="00EB021B"/>
    <w:rsid w:val="00EB024E"/>
    <w:rsid w:val="00EC18BE"/>
    <w:rsid w:val="00ED1050"/>
    <w:rsid w:val="00F00A35"/>
    <w:rsid w:val="00F23321"/>
    <w:rsid w:val="00F44D1C"/>
    <w:rsid w:val="00F52B77"/>
    <w:rsid w:val="00FB7576"/>
    <w:rsid w:val="00FF1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09DA6E-9834-4F61-91A8-2968CF07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C05"/>
    <w:pPr>
      <w:ind w:left="720"/>
      <w:contextualSpacing/>
    </w:pPr>
  </w:style>
  <w:style w:type="character" w:styleId="Hyperlink">
    <w:name w:val="Hyperlink"/>
    <w:basedOn w:val="DefaultParagraphFont"/>
    <w:uiPriority w:val="99"/>
    <w:unhideWhenUsed/>
    <w:rsid w:val="00807E66"/>
    <w:rPr>
      <w:color w:val="0563C1" w:themeColor="hyperlink"/>
      <w:u w:val="single"/>
    </w:rPr>
  </w:style>
  <w:style w:type="character" w:styleId="FollowedHyperlink">
    <w:name w:val="FollowedHyperlink"/>
    <w:basedOn w:val="DefaultParagraphFont"/>
    <w:uiPriority w:val="99"/>
    <w:semiHidden/>
    <w:unhideWhenUsed/>
    <w:rsid w:val="00421A46"/>
    <w:rPr>
      <w:color w:val="954F72" w:themeColor="followedHyperlink"/>
      <w:u w:val="single"/>
    </w:rPr>
  </w:style>
  <w:style w:type="paragraph" w:styleId="NormalWeb">
    <w:name w:val="Normal (Web)"/>
    <w:basedOn w:val="Normal"/>
    <w:uiPriority w:val="99"/>
    <w:semiHidden/>
    <w:unhideWhenUsed/>
    <w:rsid w:val="009B1E4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E81E11"/>
    <w:pPr>
      <w:tabs>
        <w:tab w:val="center" w:pos="4703"/>
        <w:tab w:val="right" w:pos="9406"/>
      </w:tabs>
      <w:spacing w:after="0" w:line="240" w:lineRule="auto"/>
    </w:pPr>
  </w:style>
  <w:style w:type="character" w:customStyle="1" w:styleId="HeaderChar">
    <w:name w:val="Header Char"/>
    <w:basedOn w:val="DefaultParagraphFont"/>
    <w:link w:val="Header"/>
    <w:uiPriority w:val="99"/>
    <w:rsid w:val="00E81E11"/>
    <w:rPr>
      <w:lang w:val="sl-SI"/>
    </w:rPr>
  </w:style>
  <w:style w:type="paragraph" w:styleId="Footer">
    <w:name w:val="footer"/>
    <w:basedOn w:val="Normal"/>
    <w:link w:val="FooterChar"/>
    <w:uiPriority w:val="99"/>
    <w:unhideWhenUsed/>
    <w:rsid w:val="00E81E11"/>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1E11"/>
    <w:rPr>
      <w:lang w:val="sl-SI"/>
    </w:rPr>
  </w:style>
  <w:style w:type="character" w:styleId="Strong">
    <w:name w:val="Strong"/>
    <w:basedOn w:val="DefaultParagraphFont"/>
    <w:uiPriority w:val="22"/>
    <w:qFormat/>
    <w:rsid w:val="009F33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979464">
      <w:bodyDiv w:val="1"/>
      <w:marLeft w:val="0"/>
      <w:marRight w:val="0"/>
      <w:marTop w:val="0"/>
      <w:marBottom w:val="0"/>
      <w:divBdr>
        <w:top w:val="none" w:sz="0" w:space="0" w:color="auto"/>
        <w:left w:val="none" w:sz="0" w:space="0" w:color="auto"/>
        <w:bottom w:val="none" w:sz="0" w:space="0" w:color="auto"/>
        <w:right w:val="none" w:sz="0" w:space="0" w:color="auto"/>
      </w:divBdr>
    </w:div>
    <w:div w:id="132535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gov.si/drugo/pogosta_vprasanja_in_odgovori_o_ukrepih_na_davcnem_podrocju_za_blazitev_posledic_koronavirusa/novica/pogosta_vprasanja_in_odgovori_o_ukrepih_na_davcnem_podrocju_za_blazitev_posledic_koronavirusa_9991/"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zzzs.si/zzzs/internet/zzzs.nsf/o/55F91A45343677D6C125852D00303245"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zzzs.si/zzzs/internet/zzzs.nsf/o/55F91A45343677D6C125852D00303245" TargetMode="External"/><Relationship Id="rId10" Type="http://schemas.openxmlformats.org/officeDocument/2006/relationships/hyperlink" Target="https://www.fu.gov.si/davki_in_druge_dajatve/poslovanje_z_nami/e_davki/novica/najpogostejsi_primeri_rek_za_izplacila_po_ziuzeop_9986/"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uradni-list.si/_pdf/2020/Ur/u2020049.pdf"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ftp://ftp.datalab.si/upgrade/si/release/" TargetMode="External"/><Relationship Id="rId3" Type="http://schemas.openxmlformats.org/officeDocument/2006/relationships/styles" Target="styles.xml"/><Relationship Id="rId12" Type="http://schemas.openxmlformats.org/officeDocument/2006/relationships/hyperlink" Target="https://www.ess.gov.si/delodajalci/financne_spodbude/ugodnosti_pri_zaposlovanju/intukrep-povracilo-nadomestila-plac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1C414-5441-4A55-83FA-EF6955FDB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3312</Words>
  <Characters>18881</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Jakobčič</dc:creator>
  <cp:keywords/>
  <dc:description/>
  <cp:lastModifiedBy>Maja Fujan</cp:lastModifiedBy>
  <cp:revision>2</cp:revision>
  <dcterms:created xsi:type="dcterms:W3CDTF">2020-04-15T06:30:00Z</dcterms:created>
  <dcterms:modified xsi:type="dcterms:W3CDTF">2020-04-15T06:30:00Z</dcterms:modified>
</cp:coreProperties>
</file>