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D2" w:rsidRPr="00467E37" w:rsidRDefault="00BF21E3" w:rsidP="00BE0F0D">
      <w:pPr>
        <w:ind w:left="-426" w:right="-3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podlagi določ</w:t>
      </w:r>
      <w:r w:rsidR="00A746A3">
        <w:rPr>
          <w:rFonts w:ascii="Arial" w:hAnsi="Arial" w:cs="Arial"/>
          <w:sz w:val="22"/>
          <w:szCs w:val="22"/>
        </w:rPr>
        <w:t xml:space="preserve">il ZGD-1 in 24. </w:t>
      </w:r>
      <w:r w:rsidR="001F3507">
        <w:rPr>
          <w:rFonts w:ascii="Arial" w:hAnsi="Arial" w:cs="Arial"/>
          <w:sz w:val="22"/>
          <w:szCs w:val="22"/>
        </w:rPr>
        <w:t>ter</w:t>
      </w:r>
      <w:r w:rsidR="00A746A3">
        <w:rPr>
          <w:rFonts w:ascii="Arial" w:hAnsi="Arial" w:cs="Arial"/>
          <w:sz w:val="22"/>
          <w:szCs w:val="22"/>
        </w:rPr>
        <w:t xml:space="preserve"> 17. člena statuta</w:t>
      </w:r>
      <w:r w:rsidR="00781904">
        <w:rPr>
          <w:rFonts w:ascii="Arial" w:hAnsi="Arial" w:cs="Arial"/>
          <w:sz w:val="22"/>
          <w:szCs w:val="22"/>
        </w:rPr>
        <w:t xml:space="preserve"> delniške družbe D</w:t>
      </w:r>
      <w:r w:rsidR="001F3507">
        <w:rPr>
          <w:rFonts w:ascii="Arial" w:hAnsi="Arial" w:cs="Arial"/>
          <w:sz w:val="22"/>
          <w:szCs w:val="22"/>
        </w:rPr>
        <w:t>atalab tehnologije d.d., Koprska 92, Ljubljana, sklicujem</w:t>
      </w:r>
    </w:p>
    <w:p w:rsidR="00F812D2" w:rsidRDefault="00F812D2" w:rsidP="00BE0F0D">
      <w:pPr>
        <w:ind w:left="-426" w:right="-341"/>
        <w:jc w:val="center"/>
        <w:rPr>
          <w:rFonts w:ascii="Arial" w:hAnsi="Arial" w:cs="Arial"/>
          <w:b/>
          <w:i/>
          <w:sz w:val="26"/>
          <w:szCs w:val="26"/>
        </w:rPr>
      </w:pPr>
    </w:p>
    <w:p w:rsidR="002F3EC6" w:rsidRDefault="002F3EC6" w:rsidP="00BE0F0D">
      <w:pPr>
        <w:ind w:left="-426" w:right="-341"/>
        <w:jc w:val="center"/>
        <w:rPr>
          <w:rFonts w:ascii="Arial" w:hAnsi="Arial" w:cs="Arial"/>
          <w:b/>
          <w:i/>
          <w:sz w:val="26"/>
          <w:szCs w:val="26"/>
        </w:rPr>
      </w:pPr>
    </w:p>
    <w:p w:rsidR="002F3EC6" w:rsidRDefault="002F3EC6" w:rsidP="00BE0F0D">
      <w:pPr>
        <w:ind w:left="-426" w:right="-341"/>
        <w:jc w:val="center"/>
        <w:rPr>
          <w:rFonts w:ascii="Arial" w:hAnsi="Arial" w:cs="Arial"/>
          <w:b/>
          <w:i/>
          <w:sz w:val="26"/>
          <w:szCs w:val="26"/>
        </w:rPr>
      </w:pPr>
    </w:p>
    <w:p w:rsidR="002F3EC6" w:rsidRPr="00467E37" w:rsidRDefault="002F3EC6" w:rsidP="00BE0F0D">
      <w:pPr>
        <w:ind w:left="-426" w:right="-341"/>
        <w:jc w:val="center"/>
        <w:rPr>
          <w:rFonts w:ascii="Arial" w:hAnsi="Arial" w:cs="Arial"/>
          <w:b/>
          <w:i/>
          <w:sz w:val="26"/>
          <w:szCs w:val="26"/>
        </w:rPr>
      </w:pPr>
    </w:p>
    <w:p w:rsidR="000578CF" w:rsidRPr="00467E37" w:rsidRDefault="00885F07" w:rsidP="00BE0F0D">
      <w:pPr>
        <w:ind w:left="-426" w:right="-34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F812D2" w:rsidRPr="00467E37">
        <w:rPr>
          <w:rFonts w:ascii="Arial" w:hAnsi="Arial" w:cs="Arial"/>
          <w:b/>
          <w:sz w:val="28"/>
          <w:szCs w:val="28"/>
        </w:rPr>
        <w:t xml:space="preserve">. SKUPŠČINO </w:t>
      </w:r>
    </w:p>
    <w:p w:rsidR="000578CF" w:rsidRPr="00467E37" w:rsidRDefault="00BE630D" w:rsidP="00BE0F0D">
      <w:pPr>
        <w:ind w:left="-426" w:right="-341"/>
        <w:jc w:val="center"/>
        <w:rPr>
          <w:rFonts w:ascii="Arial" w:hAnsi="Arial" w:cs="Arial"/>
          <w:b/>
          <w:sz w:val="28"/>
          <w:szCs w:val="28"/>
        </w:rPr>
      </w:pPr>
      <w:r w:rsidRPr="00467E37">
        <w:rPr>
          <w:rFonts w:ascii="Arial" w:hAnsi="Arial" w:cs="Arial"/>
          <w:b/>
          <w:sz w:val="28"/>
          <w:szCs w:val="28"/>
        </w:rPr>
        <w:t xml:space="preserve">DRUŽBE  </w:t>
      </w:r>
    </w:p>
    <w:p w:rsidR="00F812D2" w:rsidRPr="00885F07" w:rsidRDefault="00F812D2" w:rsidP="00BE0F0D">
      <w:pPr>
        <w:ind w:left="-426" w:right="-341"/>
        <w:jc w:val="center"/>
        <w:rPr>
          <w:rFonts w:ascii="Arial" w:hAnsi="Arial" w:cs="Arial"/>
          <w:b/>
          <w:sz w:val="28"/>
          <w:szCs w:val="28"/>
        </w:rPr>
      </w:pPr>
      <w:r w:rsidRPr="00467E37">
        <w:rPr>
          <w:rFonts w:ascii="Arial" w:hAnsi="Arial" w:cs="Arial"/>
          <w:b/>
          <w:sz w:val="28"/>
          <w:szCs w:val="28"/>
        </w:rPr>
        <w:t>DATALAB TEHNOLOGIJE d.d.</w:t>
      </w:r>
    </w:p>
    <w:p w:rsidR="00716402" w:rsidRPr="00467E37" w:rsidRDefault="00716402" w:rsidP="00BE0F0D">
      <w:pPr>
        <w:ind w:left="-426" w:right="-341"/>
        <w:jc w:val="center"/>
        <w:rPr>
          <w:rFonts w:ascii="Arial" w:hAnsi="Arial" w:cs="Arial"/>
          <w:b/>
          <w:sz w:val="22"/>
          <w:szCs w:val="22"/>
        </w:rPr>
      </w:pPr>
    </w:p>
    <w:p w:rsidR="002F3EC6" w:rsidRDefault="002F3EC6" w:rsidP="001F3507">
      <w:pPr>
        <w:ind w:left="-426" w:right="-341"/>
        <w:rPr>
          <w:rFonts w:ascii="Arial" w:hAnsi="Arial" w:cs="Arial"/>
          <w:i/>
          <w:sz w:val="22"/>
          <w:szCs w:val="22"/>
        </w:rPr>
      </w:pPr>
    </w:p>
    <w:p w:rsidR="002F3EC6" w:rsidRDefault="002F3EC6" w:rsidP="001F3507">
      <w:pPr>
        <w:ind w:left="-426" w:right="-341"/>
        <w:rPr>
          <w:rFonts w:ascii="Arial" w:hAnsi="Arial" w:cs="Arial"/>
          <w:i/>
          <w:sz w:val="22"/>
          <w:szCs w:val="22"/>
        </w:rPr>
      </w:pPr>
    </w:p>
    <w:p w:rsidR="00C42B0F" w:rsidRPr="001F3507" w:rsidRDefault="004B2906" w:rsidP="001F3507">
      <w:pPr>
        <w:ind w:left="-426" w:right="-3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 bo </w:t>
      </w:r>
      <w:r w:rsidR="00F812D2" w:rsidRPr="00467E37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1.9.</w:t>
      </w:r>
      <w:r w:rsidR="00885F07">
        <w:rPr>
          <w:rFonts w:ascii="Arial" w:hAnsi="Arial" w:cs="Arial"/>
          <w:sz w:val="22"/>
          <w:szCs w:val="22"/>
        </w:rPr>
        <w:t>2010</w:t>
      </w:r>
      <w:r w:rsidR="00F812D2" w:rsidRPr="00467E37">
        <w:rPr>
          <w:rFonts w:ascii="Arial" w:hAnsi="Arial" w:cs="Arial"/>
          <w:sz w:val="22"/>
          <w:szCs w:val="22"/>
        </w:rPr>
        <w:t xml:space="preserve"> ob </w:t>
      </w:r>
      <w:r>
        <w:rPr>
          <w:rFonts w:ascii="Arial" w:hAnsi="Arial" w:cs="Arial"/>
          <w:sz w:val="22"/>
          <w:szCs w:val="22"/>
        </w:rPr>
        <w:t>15</w:t>
      </w:r>
      <w:r w:rsidR="0016461E" w:rsidRPr="00467E37">
        <w:rPr>
          <w:rFonts w:ascii="Arial" w:hAnsi="Arial" w:cs="Arial"/>
          <w:sz w:val="22"/>
          <w:szCs w:val="22"/>
        </w:rPr>
        <w:t xml:space="preserve">.00 </w:t>
      </w:r>
      <w:r w:rsidR="00F812D2" w:rsidRPr="00467E37">
        <w:rPr>
          <w:rFonts w:ascii="Arial" w:hAnsi="Arial" w:cs="Arial"/>
          <w:sz w:val="22"/>
          <w:szCs w:val="22"/>
        </w:rPr>
        <w:t>uri</w:t>
      </w:r>
      <w:r w:rsidR="00BE630D" w:rsidRPr="00467E37">
        <w:rPr>
          <w:rFonts w:ascii="Arial" w:hAnsi="Arial" w:cs="Arial"/>
          <w:sz w:val="22"/>
          <w:szCs w:val="22"/>
        </w:rPr>
        <w:t>,</w:t>
      </w:r>
      <w:r w:rsidR="00F812D2" w:rsidRPr="00467E37">
        <w:rPr>
          <w:rFonts w:ascii="Arial" w:hAnsi="Arial" w:cs="Arial"/>
          <w:sz w:val="22"/>
          <w:szCs w:val="22"/>
        </w:rPr>
        <w:t xml:space="preserve"> </w:t>
      </w:r>
      <w:r w:rsidR="00885F07">
        <w:rPr>
          <w:rFonts w:ascii="Arial" w:hAnsi="Arial" w:cs="Arial"/>
          <w:sz w:val="22"/>
          <w:szCs w:val="22"/>
        </w:rPr>
        <w:t>na sedežu</w:t>
      </w:r>
      <w:r w:rsidR="00853CCC">
        <w:rPr>
          <w:rFonts w:ascii="Arial" w:hAnsi="Arial" w:cs="Arial"/>
          <w:sz w:val="22"/>
          <w:szCs w:val="22"/>
        </w:rPr>
        <w:t xml:space="preserve"> D</w:t>
      </w:r>
      <w:r w:rsidR="00EB0B79" w:rsidRPr="00467E37">
        <w:rPr>
          <w:rFonts w:ascii="Arial" w:hAnsi="Arial" w:cs="Arial"/>
          <w:sz w:val="22"/>
          <w:szCs w:val="22"/>
        </w:rPr>
        <w:t>atalab</w:t>
      </w:r>
      <w:r w:rsidR="00F812D2" w:rsidRPr="00467E37">
        <w:rPr>
          <w:rFonts w:ascii="Arial" w:hAnsi="Arial" w:cs="Arial"/>
          <w:sz w:val="22"/>
          <w:szCs w:val="22"/>
        </w:rPr>
        <w:t xml:space="preserve"> T</w:t>
      </w:r>
      <w:r w:rsidR="00EB0B79" w:rsidRPr="00467E37">
        <w:rPr>
          <w:rFonts w:ascii="Arial" w:hAnsi="Arial" w:cs="Arial"/>
          <w:sz w:val="22"/>
          <w:szCs w:val="22"/>
        </w:rPr>
        <w:t>ehnologije</w:t>
      </w:r>
      <w:r w:rsidR="001E10F9" w:rsidRPr="00467E37">
        <w:rPr>
          <w:rFonts w:ascii="Arial" w:hAnsi="Arial" w:cs="Arial"/>
          <w:sz w:val="22"/>
          <w:szCs w:val="22"/>
        </w:rPr>
        <w:t>,</w:t>
      </w:r>
      <w:r w:rsidR="001F3507">
        <w:rPr>
          <w:rFonts w:ascii="Arial" w:hAnsi="Arial" w:cs="Arial"/>
          <w:sz w:val="22"/>
          <w:szCs w:val="22"/>
        </w:rPr>
        <w:t xml:space="preserve"> d.d., Koprska ulica 92, 1000, </w:t>
      </w:r>
      <w:r w:rsidR="00F812D2" w:rsidRPr="00467E37">
        <w:rPr>
          <w:rFonts w:ascii="Arial" w:hAnsi="Arial" w:cs="Arial"/>
          <w:sz w:val="22"/>
          <w:szCs w:val="22"/>
        </w:rPr>
        <w:t>Ljubljana,</w:t>
      </w:r>
      <w:r w:rsidR="00853CCC">
        <w:rPr>
          <w:rFonts w:ascii="Arial" w:hAnsi="Arial" w:cs="Arial"/>
          <w:sz w:val="22"/>
          <w:szCs w:val="22"/>
        </w:rPr>
        <w:t xml:space="preserve"> sejna soba,</w:t>
      </w:r>
      <w:r w:rsidR="00F812D2" w:rsidRPr="00467E37">
        <w:rPr>
          <w:rFonts w:ascii="Arial" w:hAnsi="Arial" w:cs="Arial"/>
          <w:sz w:val="22"/>
          <w:szCs w:val="22"/>
        </w:rPr>
        <w:t xml:space="preserve"> z naslednjim dnevnim redom</w:t>
      </w:r>
      <w:r w:rsidR="00467E37">
        <w:rPr>
          <w:rFonts w:ascii="Arial" w:hAnsi="Arial" w:cs="Arial"/>
          <w:sz w:val="22"/>
          <w:szCs w:val="22"/>
        </w:rPr>
        <w:t xml:space="preserve"> </w:t>
      </w:r>
    </w:p>
    <w:p w:rsidR="00C42B0F" w:rsidRDefault="00C42B0F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</w:p>
    <w:p w:rsidR="00533FF4" w:rsidRDefault="00533FF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</w:p>
    <w:p w:rsidR="00682F54" w:rsidRDefault="00C42B0F" w:rsidP="004B2906">
      <w:pPr>
        <w:numPr>
          <w:ilvl w:val="0"/>
          <w:numId w:val="28"/>
        </w:numPr>
        <w:ind w:right="-341"/>
        <w:jc w:val="both"/>
        <w:rPr>
          <w:rFonts w:ascii="Arial" w:hAnsi="Arial" w:cs="Arial"/>
          <w:b/>
          <w:sz w:val="22"/>
          <w:szCs w:val="22"/>
        </w:rPr>
      </w:pPr>
      <w:r w:rsidRPr="00467E37">
        <w:rPr>
          <w:rFonts w:ascii="Arial" w:hAnsi="Arial" w:cs="Arial"/>
          <w:b/>
          <w:sz w:val="22"/>
          <w:szCs w:val="22"/>
        </w:rPr>
        <w:t>Otvoritev skupščine, ugotovitev sklepčnosti, imenovanje organov skupščine in potrditev dnevnega reda</w:t>
      </w:r>
    </w:p>
    <w:p w:rsidR="001F3507" w:rsidRDefault="001F3507" w:rsidP="001F3507">
      <w:pPr>
        <w:ind w:left="360" w:right="-341"/>
        <w:jc w:val="both"/>
        <w:rPr>
          <w:rFonts w:ascii="Arial" w:hAnsi="Arial" w:cs="Arial"/>
          <w:b/>
          <w:sz w:val="22"/>
          <w:szCs w:val="22"/>
        </w:rPr>
      </w:pPr>
    </w:p>
    <w:p w:rsidR="001F3507" w:rsidRPr="00A7665C" w:rsidRDefault="001F3507" w:rsidP="001F3507">
      <w:pPr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7665C">
        <w:rPr>
          <w:rFonts w:ascii="Arial" w:hAnsi="Arial" w:cs="Arial"/>
          <w:sz w:val="22"/>
          <w:szCs w:val="22"/>
        </w:rPr>
        <w:t>Predlog sklepa:</w:t>
      </w:r>
      <w:r w:rsidRPr="00A7665C" w:rsidDel="00FE307F">
        <w:rPr>
          <w:rFonts w:ascii="Arial" w:hAnsi="Arial" w:cs="Arial"/>
          <w:sz w:val="22"/>
          <w:szCs w:val="22"/>
        </w:rPr>
        <w:t xml:space="preserve"> </w:t>
      </w:r>
    </w:p>
    <w:p w:rsidR="001F3507" w:rsidRDefault="001F3507" w:rsidP="001F3507">
      <w:pPr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42B0F">
        <w:rPr>
          <w:rFonts w:ascii="Arial" w:hAnsi="Arial" w:cs="Arial"/>
          <w:sz w:val="22"/>
          <w:szCs w:val="22"/>
        </w:rPr>
        <w:t xml:space="preserve">a predsednico skupščine se </w:t>
      </w:r>
      <w:r>
        <w:rPr>
          <w:rFonts w:ascii="Arial" w:hAnsi="Arial" w:cs="Arial"/>
          <w:sz w:val="22"/>
          <w:szCs w:val="22"/>
        </w:rPr>
        <w:t xml:space="preserve"> imenuje  odvetnica</w:t>
      </w:r>
      <w:r w:rsidRPr="00C42B0F">
        <w:rPr>
          <w:rFonts w:ascii="Arial" w:hAnsi="Arial" w:cs="Arial"/>
          <w:sz w:val="22"/>
          <w:szCs w:val="22"/>
        </w:rPr>
        <w:t xml:space="preserve"> Špela Mesesnel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F3507" w:rsidRDefault="001F3507" w:rsidP="001F3507">
      <w:pPr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E307F">
        <w:rPr>
          <w:rFonts w:ascii="Arial" w:hAnsi="Arial" w:cs="Arial"/>
          <w:sz w:val="22"/>
          <w:szCs w:val="22"/>
        </w:rPr>
        <w:t>a preštevalki glasov pa Maja Fujan in Božena Vuksan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F3507" w:rsidRDefault="001F3507" w:rsidP="001F3507">
      <w:pPr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skupščini bo navzoč vabljeni notar Uroš Kos iz Ljubljane.</w:t>
      </w:r>
    </w:p>
    <w:p w:rsidR="001F3507" w:rsidRDefault="001F3507" w:rsidP="001F3507">
      <w:pPr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7E37">
        <w:rPr>
          <w:rFonts w:ascii="Arial" w:hAnsi="Arial" w:cs="Arial"/>
          <w:sz w:val="22"/>
          <w:szCs w:val="22"/>
        </w:rPr>
        <w:t>Potrdi se predlagani dnevni red po predlogu sklic</w:t>
      </w:r>
      <w:r>
        <w:rPr>
          <w:rFonts w:ascii="Arial" w:hAnsi="Arial" w:cs="Arial"/>
          <w:sz w:val="22"/>
          <w:szCs w:val="22"/>
        </w:rPr>
        <w:t>atelja.</w:t>
      </w:r>
    </w:p>
    <w:p w:rsidR="001F3507" w:rsidRDefault="001F3507" w:rsidP="001F3507">
      <w:pPr>
        <w:ind w:left="360" w:right="-341"/>
        <w:jc w:val="both"/>
        <w:rPr>
          <w:rFonts w:ascii="Arial" w:hAnsi="Arial" w:cs="Arial"/>
          <w:b/>
          <w:sz w:val="22"/>
          <w:szCs w:val="22"/>
        </w:rPr>
      </w:pPr>
    </w:p>
    <w:p w:rsidR="001F3507" w:rsidRPr="004B2906" w:rsidRDefault="001F3507" w:rsidP="001F3507">
      <w:pPr>
        <w:ind w:left="360" w:right="-341"/>
        <w:jc w:val="both"/>
        <w:rPr>
          <w:rFonts w:ascii="Arial" w:hAnsi="Arial" w:cs="Arial"/>
          <w:b/>
          <w:sz w:val="22"/>
          <w:szCs w:val="22"/>
        </w:rPr>
      </w:pPr>
    </w:p>
    <w:p w:rsidR="008437DB" w:rsidRPr="00682F54" w:rsidRDefault="008437DB" w:rsidP="00BE0F0D">
      <w:pPr>
        <w:numPr>
          <w:ilvl w:val="0"/>
          <w:numId w:val="28"/>
        </w:numPr>
        <w:ind w:right="-341"/>
        <w:jc w:val="both"/>
        <w:rPr>
          <w:rFonts w:ascii="Arial" w:hAnsi="Arial" w:cs="Arial"/>
          <w:b/>
          <w:sz w:val="22"/>
          <w:szCs w:val="22"/>
        </w:rPr>
      </w:pPr>
      <w:r w:rsidRPr="00682F54">
        <w:rPr>
          <w:rFonts w:ascii="Arial" w:hAnsi="Arial" w:cs="Arial"/>
          <w:b/>
          <w:sz w:val="22"/>
          <w:szCs w:val="22"/>
        </w:rPr>
        <w:t>Seznanitev skupščine s poročilom upravnega odbora o preveritvi in sprejemu letnega poročila družbe  DATALAB  d.d. skupaj z revizorjevim poročilom za poslovno leto od 01.07.200</w:t>
      </w:r>
      <w:r w:rsidR="00207549">
        <w:rPr>
          <w:rFonts w:ascii="Arial" w:hAnsi="Arial" w:cs="Arial"/>
          <w:b/>
          <w:sz w:val="22"/>
          <w:szCs w:val="22"/>
        </w:rPr>
        <w:t>8</w:t>
      </w:r>
      <w:r w:rsidRPr="00682F54">
        <w:rPr>
          <w:rFonts w:ascii="Arial" w:hAnsi="Arial" w:cs="Arial"/>
          <w:b/>
          <w:sz w:val="22"/>
          <w:szCs w:val="22"/>
        </w:rPr>
        <w:t xml:space="preserve"> do 30.06.</w:t>
      </w:r>
      <w:r w:rsidR="00207549" w:rsidRPr="00682F54">
        <w:rPr>
          <w:rFonts w:ascii="Arial" w:hAnsi="Arial" w:cs="Arial"/>
          <w:b/>
          <w:sz w:val="22"/>
          <w:szCs w:val="22"/>
        </w:rPr>
        <w:t>20</w:t>
      </w:r>
      <w:r w:rsidR="00207549">
        <w:rPr>
          <w:rFonts w:ascii="Arial" w:hAnsi="Arial" w:cs="Arial"/>
          <w:b/>
          <w:sz w:val="22"/>
          <w:szCs w:val="22"/>
        </w:rPr>
        <w:t>09</w:t>
      </w:r>
      <w:r w:rsidRPr="00682F54">
        <w:rPr>
          <w:rFonts w:ascii="Arial" w:hAnsi="Arial" w:cs="Arial"/>
          <w:b/>
          <w:sz w:val="22"/>
          <w:szCs w:val="22"/>
        </w:rPr>
        <w:t xml:space="preserve">. </w:t>
      </w:r>
    </w:p>
    <w:p w:rsidR="00533FF4" w:rsidRPr="00682F54" w:rsidRDefault="00533FF4" w:rsidP="00BE0F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82F54">
        <w:rPr>
          <w:rFonts w:ascii="Arial" w:hAnsi="Arial" w:cs="Arial"/>
          <w:b/>
          <w:sz w:val="22"/>
          <w:szCs w:val="22"/>
        </w:rPr>
        <w:t xml:space="preserve">Predstavitev </w:t>
      </w:r>
      <w:r w:rsidR="00D52776" w:rsidRPr="00682F54">
        <w:rPr>
          <w:rFonts w:ascii="Arial" w:hAnsi="Arial" w:cs="Arial"/>
          <w:b/>
          <w:sz w:val="22"/>
          <w:szCs w:val="22"/>
        </w:rPr>
        <w:t xml:space="preserve">izvedenih in </w:t>
      </w:r>
      <w:r w:rsidRPr="00682F54">
        <w:rPr>
          <w:rFonts w:ascii="Arial" w:hAnsi="Arial" w:cs="Arial"/>
          <w:b/>
          <w:sz w:val="22"/>
          <w:szCs w:val="22"/>
        </w:rPr>
        <w:t>načrtovanih organizacijskih spreme</w:t>
      </w:r>
      <w:r w:rsidR="00B23F50" w:rsidRPr="00682F54">
        <w:rPr>
          <w:rFonts w:ascii="Arial" w:hAnsi="Arial" w:cs="Arial"/>
          <w:b/>
          <w:sz w:val="22"/>
          <w:szCs w:val="22"/>
        </w:rPr>
        <w:t>m</w:t>
      </w:r>
      <w:r w:rsidRPr="00682F54">
        <w:rPr>
          <w:rFonts w:ascii="Arial" w:hAnsi="Arial" w:cs="Arial"/>
          <w:b/>
          <w:sz w:val="22"/>
          <w:szCs w:val="22"/>
        </w:rPr>
        <w:t>b</w:t>
      </w:r>
    </w:p>
    <w:p w:rsidR="00533FF4" w:rsidRPr="00682F54" w:rsidRDefault="00533FF4" w:rsidP="00BE0F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82F54">
        <w:rPr>
          <w:rFonts w:ascii="Arial" w:hAnsi="Arial" w:cs="Arial"/>
          <w:b/>
          <w:sz w:val="22"/>
          <w:szCs w:val="22"/>
        </w:rPr>
        <w:t>Predlog smernic za razporejanje bodočih dobičkov in nagrajevanje organov družbe</w:t>
      </w:r>
    </w:p>
    <w:p w:rsidR="00533FF4" w:rsidRDefault="00533FF4" w:rsidP="00BE0F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82F54">
        <w:rPr>
          <w:rFonts w:ascii="Arial" w:hAnsi="Arial" w:cs="Arial"/>
          <w:b/>
          <w:sz w:val="22"/>
          <w:szCs w:val="22"/>
        </w:rPr>
        <w:t>Poročilo upravnega odbora o stanju dokapitalizacije in načrtih</w:t>
      </w:r>
    </w:p>
    <w:p w:rsidR="000D16A4" w:rsidRDefault="002F0C61" w:rsidP="00BE0F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D16A4">
        <w:rPr>
          <w:rFonts w:ascii="Arial" w:hAnsi="Arial" w:cs="Arial"/>
          <w:b/>
          <w:sz w:val="22"/>
          <w:szCs w:val="22"/>
        </w:rPr>
        <w:t>prejem sklepa o</w:t>
      </w:r>
      <w:r w:rsidR="007D4312">
        <w:rPr>
          <w:rFonts w:ascii="Arial" w:hAnsi="Arial" w:cs="Arial"/>
          <w:b/>
          <w:sz w:val="22"/>
          <w:szCs w:val="22"/>
        </w:rPr>
        <w:t xml:space="preserve"> ugotovitvi in </w:t>
      </w:r>
      <w:r w:rsidR="000D16A4">
        <w:rPr>
          <w:rFonts w:ascii="Arial" w:hAnsi="Arial" w:cs="Arial"/>
          <w:b/>
          <w:sz w:val="22"/>
          <w:szCs w:val="22"/>
        </w:rPr>
        <w:t xml:space="preserve"> pot</w:t>
      </w:r>
      <w:r w:rsidR="007D4312">
        <w:rPr>
          <w:rFonts w:ascii="Arial" w:hAnsi="Arial" w:cs="Arial"/>
          <w:b/>
          <w:sz w:val="22"/>
          <w:szCs w:val="22"/>
        </w:rPr>
        <w:t>r</w:t>
      </w:r>
      <w:r w:rsidR="000D16A4">
        <w:rPr>
          <w:rFonts w:ascii="Arial" w:hAnsi="Arial" w:cs="Arial"/>
          <w:b/>
          <w:sz w:val="22"/>
          <w:szCs w:val="22"/>
        </w:rPr>
        <w:t>ditvi drugega revizorja za poslovno leto 2009</w:t>
      </w:r>
    </w:p>
    <w:p w:rsidR="000D16A4" w:rsidRDefault="000D16A4" w:rsidP="007D431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D16A4" w:rsidRDefault="007D4312" w:rsidP="007D431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D4312">
        <w:rPr>
          <w:rFonts w:ascii="Arial" w:hAnsi="Arial" w:cs="Arial"/>
          <w:sz w:val="22"/>
          <w:szCs w:val="22"/>
        </w:rPr>
        <w:t>Predlog sklepa:</w:t>
      </w:r>
    </w:p>
    <w:p w:rsidR="002934ED" w:rsidRDefault="002934ED" w:rsidP="007D431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2934ED" w:rsidRPr="002934ED" w:rsidRDefault="002934ED" w:rsidP="002934ED">
      <w:pPr>
        <w:jc w:val="both"/>
        <w:rPr>
          <w:rFonts w:ascii="Arial" w:hAnsi="Arial" w:cs="Arial"/>
          <w:sz w:val="22"/>
          <w:szCs w:val="22"/>
        </w:rPr>
      </w:pPr>
      <w:r w:rsidRPr="002934ED">
        <w:rPr>
          <w:rFonts w:ascii="Arial" w:hAnsi="Arial" w:cs="Arial"/>
          <w:sz w:val="22"/>
          <w:szCs w:val="22"/>
        </w:rPr>
        <w:t>Ugotovi se da je bila  revizija za</w:t>
      </w:r>
      <w:r>
        <w:rPr>
          <w:rFonts w:ascii="Arial" w:hAnsi="Arial" w:cs="Arial"/>
          <w:sz w:val="22"/>
          <w:szCs w:val="22"/>
        </w:rPr>
        <w:t xml:space="preserve"> poslovno leto 2009 </w:t>
      </w:r>
      <w:r w:rsidRPr="002934ED">
        <w:rPr>
          <w:rFonts w:ascii="Arial" w:hAnsi="Arial" w:cs="Arial"/>
          <w:sz w:val="22"/>
          <w:szCs w:val="22"/>
        </w:rPr>
        <w:t>opravljena  s strani</w:t>
      </w:r>
      <w:r>
        <w:rPr>
          <w:rFonts w:ascii="Arial" w:hAnsi="Arial" w:cs="Arial"/>
          <w:sz w:val="22"/>
          <w:szCs w:val="22"/>
        </w:rPr>
        <w:t xml:space="preserve"> revizorja</w:t>
      </w:r>
      <w:r w:rsidRPr="002934ED">
        <w:rPr>
          <w:rFonts w:ascii="Arial" w:hAnsi="Arial" w:cs="Arial"/>
          <w:sz w:val="22"/>
          <w:szCs w:val="22"/>
        </w:rPr>
        <w:t xml:space="preserve"> </w:t>
      </w:r>
    </w:p>
    <w:p w:rsidR="002934ED" w:rsidRPr="002934ED" w:rsidRDefault="002934ED" w:rsidP="002934ED">
      <w:pPr>
        <w:jc w:val="both"/>
        <w:rPr>
          <w:rFonts w:ascii="Arial" w:hAnsi="Arial" w:cs="Arial"/>
          <w:sz w:val="22"/>
          <w:szCs w:val="22"/>
        </w:rPr>
      </w:pPr>
      <w:r w:rsidRPr="007D4312">
        <w:rPr>
          <w:rFonts w:ascii="Arial" w:hAnsi="Arial" w:cs="Arial"/>
          <w:sz w:val="22"/>
          <w:szCs w:val="22"/>
        </w:rPr>
        <w:t>UHY d.o.o., Vurnikova ulica 2, Ljubljana.</w:t>
      </w:r>
    </w:p>
    <w:p w:rsidR="002934ED" w:rsidRPr="002934ED" w:rsidRDefault="002934ED" w:rsidP="002934ED">
      <w:pPr>
        <w:jc w:val="both"/>
        <w:rPr>
          <w:rFonts w:ascii="Arial" w:hAnsi="Arial" w:cs="Arial"/>
          <w:sz w:val="22"/>
          <w:szCs w:val="22"/>
        </w:rPr>
      </w:pPr>
      <w:r w:rsidRPr="002934ED">
        <w:rPr>
          <w:rFonts w:ascii="Arial" w:hAnsi="Arial" w:cs="Arial"/>
          <w:sz w:val="22"/>
          <w:szCs w:val="22"/>
        </w:rPr>
        <w:t>Skupščina  potrjuje  opravljeno revizijo</w:t>
      </w:r>
      <w:r>
        <w:rPr>
          <w:rFonts w:ascii="Arial" w:hAnsi="Arial" w:cs="Arial"/>
          <w:sz w:val="22"/>
          <w:szCs w:val="22"/>
        </w:rPr>
        <w:t xml:space="preserve"> za poslovno leto 2009 </w:t>
      </w:r>
      <w:r w:rsidRPr="002934ED">
        <w:rPr>
          <w:rFonts w:ascii="Arial" w:hAnsi="Arial" w:cs="Arial"/>
          <w:sz w:val="22"/>
          <w:szCs w:val="22"/>
        </w:rPr>
        <w:t>in se v skl</w:t>
      </w:r>
      <w:r>
        <w:rPr>
          <w:rFonts w:ascii="Arial" w:hAnsi="Arial" w:cs="Arial"/>
          <w:sz w:val="22"/>
          <w:szCs w:val="22"/>
        </w:rPr>
        <w:t>adu  s tem sklep skuščine o</w:t>
      </w:r>
      <w:r w:rsidRPr="002934ED">
        <w:rPr>
          <w:rFonts w:ascii="Arial" w:hAnsi="Arial" w:cs="Arial"/>
          <w:sz w:val="22"/>
          <w:szCs w:val="22"/>
        </w:rPr>
        <w:t xml:space="preserve"> </w:t>
      </w:r>
      <w:r w:rsidRPr="007D4312">
        <w:rPr>
          <w:rFonts w:ascii="Arial" w:hAnsi="Arial" w:cs="Arial"/>
          <w:sz w:val="22"/>
          <w:szCs w:val="22"/>
        </w:rPr>
        <w:t>imenovanju revizorja za poslovno leto od dne 01.07.2008 do dne 30.06.2009</w:t>
      </w:r>
      <w:r>
        <w:rPr>
          <w:rFonts w:ascii="Arial" w:hAnsi="Arial" w:cs="Arial"/>
          <w:sz w:val="22"/>
          <w:szCs w:val="22"/>
        </w:rPr>
        <w:t>, sprejet z</w:t>
      </w:r>
      <w:r w:rsidRPr="007D4312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0</w:t>
      </w:r>
      <w:r w:rsidRPr="007D4312">
        <w:rPr>
          <w:rFonts w:ascii="Arial" w:hAnsi="Arial" w:cs="Arial"/>
          <w:sz w:val="22"/>
          <w:szCs w:val="22"/>
        </w:rPr>
        <w:t>8.12.2008,</w:t>
      </w:r>
      <w:r>
        <w:rPr>
          <w:rFonts w:ascii="Arial" w:hAnsi="Arial" w:cs="Arial"/>
          <w:sz w:val="22"/>
          <w:szCs w:val="22"/>
        </w:rPr>
        <w:t>s katerim je bil kot revizor za navedeno poslovno leto imenovana družba KPMG Slovenija, Podjetje za revidiranje d.o.o., Ljubljana, Železna cesta 8,</w:t>
      </w:r>
      <w:r w:rsidRPr="007D4312">
        <w:rPr>
          <w:rFonts w:ascii="Arial" w:hAnsi="Arial" w:cs="Arial"/>
          <w:sz w:val="22"/>
          <w:szCs w:val="22"/>
        </w:rPr>
        <w:t xml:space="preserve"> </w:t>
      </w:r>
      <w:r w:rsidRPr="002934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spremeni </w:t>
      </w:r>
      <w:r w:rsidRPr="002934ED">
        <w:rPr>
          <w:rFonts w:ascii="Arial" w:hAnsi="Arial" w:cs="Arial"/>
          <w:sz w:val="22"/>
          <w:szCs w:val="22"/>
        </w:rPr>
        <w:t xml:space="preserve">tako da </w:t>
      </w:r>
      <w:r w:rsidR="002F0C61">
        <w:rPr>
          <w:rFonts w:ascii="Arial" w:hAnsi="Arial" w:cs="Arial"/>
          <w:sz w:val="22"/>
          <w:szCs w:val="22"/>
        </w:rPr>
        <w:t xml:space="preserve">se </w:t>
      </w:r>
      <w:r w:rsidRPr="002934ED">
        <w:rPr>
          <w:rFonts w:ascii="Arial" w:hAnsi="Arial" w:cs="Arial"/>
          <w:sz w:val="22"/>
          <w:szCs w:val="22"/>
        </w:rPr>
        <w:t>sedaj gla</w:t>
      </w:r>
      <w:r>
        <w:rPr>
          <w:rFonts w:ascii="Arial" w:hAnsi="Arial" w:cs="Arial"/>
          <w:sz w:val="22"/>
          <w:szCs w:val="22"/>
        </w:rPr>
        <w:t xml:space="preserve">si : Za revizorja za </w:t>
      </w:r>
      <w:r w:rsidRPr="007D4312">
        <w:rPr>
          <w:rFonts w:ascii="Arial" w:hAnsi="Arial" w:cs="Arial"/>
          <w:sz w:val="22"/>
          <w:szCs w:val="22"/>
        </w:rPr>
        <w:t>poslovno leto od dne 01.07.2008 do dne 30.06.2009</w:t>
      </w:r>
      <w:r>
        <w:rPr>
          <w:rFonts w:ascii="Arial" w:hAnsi="Arial" w:cs="Arial"/>
          <w:sz w:val="22"/>
          <w:szCs w:val="22"/>
        </w:rPr>
        <w:t xml:space="preserve"> se imenuje UHY d.o.o., Vurnikova ulica 2, Ljubljana.</w:t>
      </w:r>
    </w:p>
    <w:p w:rsidR="002934ED" w:rsidRPr="007D4312" w:rsidRDefault="002934ED" w:rsidP="007D431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7D4312" w:rsidRPr="007D4312" w:rsidRDefault="007D4312" w:rsidP="007D43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47F3" w:rsidRPr="007B2E82" w:rsidRDefault="007447F3" w:rsidP="00BE0F0D">
      <w:pPr>
        <w:pStyle w:val="BodyText"/>
        <w:numPr>
          <w:ilvl w:val="0"/>
          <w:numId w:val="28"/>
        </w:numPr>
        <w:tabs>
          <w:tab w:val="left" w:pos="284"/>
        </w:tabs>
        <w:ind w:right="282"/>
        <w:rPr>
          <w:rFonts w:ascii="Arial" w:hAnsi="Arial" w:cs="Arial"/>
          <w:sz w:val="22"/>
          <w:szCs w:val="22"/>
        </w:rPr>
      </w:pPr>
      <w:r w:rsidRPr="00682F54">
        <w:rPr>
          <w:rFonts w:ascii="Arial" w:hAnsi="Arial" w:cs="Arial"/>
          <w:b/>
          <w:bCs/>
          <w:sz w:val="22"/>
          <w:szCs w:val="22"/>
        </w:rPr>
        <w:t>Odločanje o uporabi bilančnega dobička družbe za leto</w:t>
      </w:r>
      <w:r w:rsidR="00682F54" w:rsidRPr="00682F54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2F54">
        <w:rPr>
          <w:rFonts w:ascii="Arial" w:hAnsi="Arial" w:cs="Arial"/>
          <w:b/>
          <w:bCs/>
          <w:sz w:val="22"/>
          <w:szCs w:val="22"/>
        </w:rPr>
        <w:t>2009,  seznanitev s prejemki članov upravnega odbora in izvršnega direktorja za opravljanje nalog družbe v letu 2009, podelitev razrešnice članom upravnega odbora in izvršnemu direktorju za leto 2009.</w:t>
      </w:r>
    </w:p>
    <w:p w:rsidR="007B2E82" w:rsidRDefault="007B2E82" w:rsidP="007B2E82">
      <w:pPr>
        <w:pStyle w:val="BodyText"/>
        <w:tabs>
          <w:tab w:val="left" w:pos="284"/>
        </w:tabs>
        <w:ind w:right="282"/>
        <w:rPr>
          <w:rFonts w:ascii="Arial" w:hAnsi="Arial" w:cs="Arial"/>
          <w:b/>
          <w:bCs/>
          <w:sz w:val="22"/>
          <w:szCs w:val="22"/>
        </w:rPr>
      </w:pPr>
    </w:p>
    <w:p w:rsidR="007B2E82" w:rsidRDefault="007B2E82" w:rsidP="007B2E82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sklepa:</w:t>
      </w:r>
    </w:p>
    <w:p w:rsidR="007B2E82" w:rsidRDefault="007B2E82" w:rsidP="007B2E82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7B2E82" w:rsidRDefault="007B2E82" w:rsidP="007B2E82">
      <w:pPr>
        <w:rPr>
          <w:rFonts w:ascii="Calibri" w:hAnsi="Calibri"/>
          <w:color w:val="1F497D"/>
          <w:sz w:val="22"/>
          <w:szCs w:val="22"/>
        </w:rPr>
      </w:pPr>
    </w:p>
    <w:p w:rsidR="007B2E82" w:rsidRPr="00C928DF" w:rsidRDefault="007B2E82" w:rsidP="007B2E8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2/a. </w:t>
      </w:r>
      <w:r w:rsidRPr="00C928DF">
        <w:rPr>
          <w:rFonts w:ascii="Arial" w:hAnsi="Arial" w:cs="Arial"/>
          <w:bCs/>
          <w:sz w:val="22"/>
          <w:szCs w:val="22"/>
        </w:rPr>
        <w:t>Bilančni dobiček družbe</w:t>
      </w:r>
      <w:r w:rsidR="002F3EC6">
        <w:rPr>
          <w:rFonts w:ascii="Arial" w:hAnsi="Arial" w:cs="Arial"/>
          <w:bCs/>
          <w:sz w:val="22"/>
          <w:szCs w:val="22"/>
        </w:rPr>
        <w:t>, ki po stanju na dan  3</w:t>
      </w:r>
      <w:r w:rsidR="00207549">
        <w:rPr>
          <w:rFonts w:ascii="Arial" w:hAnsi="Arial" w:cs="Arial"/>
          <w:bCs/>
          <w:sz w:val="22"/>
          <w:szCs w:val="22"/>
        </w:rPr>
        <w:t>0</w:t>
      </w:r>
      <w:r w:rsidR="002F3EC6">
        <w:rPr>
          <w:rFonts w:ascii="Arial" w:hAnsi="Arial" w:cs="Arial"/>
          <w:bCs/>
          <w:sz w:val="22"/>
          <w:szCs w:val="22"/>
        </w:rPr>
        <w:t>.</w:t>
      </w:r>
      <w:r w:rsidR="00207549">
        <w:rPr>
          <w:rFonts w:ascii="Arial" w:hAnsi="Arial" w:cs="Arial"/>
          <w:bCs/>
          <w:sz w:val="22"/>
          <w:szCs w:val="22"/>
        </w:rPr>
        <w:t>6</w:t>
      </w:r>
      <w:r w:rsidR="002F3EC6">
        <w:rPr>
          <w:rFonts w:ascii="Arial" w:hAnsi="Arial" w:cs="Arial"/>
          <w:bCs/>
          <w:sz w:val="22"/>
          <w:szCs w:val="22"/>
        </w:rPr>
        <w:t xml:space="preserve">.2009 </w:t>
      </w:r>
      <w:r w:rsidRPr="00C928DF">
        <w:rPr>
          <w:rFonts w:ascii="Arial" w:hAnsi="Arial" w:cs="Arial"/>
          <w:bCs/>
          <w:sz w:val="22"/>
          <w:szCs w:val="22"/>
        </w:rPr>
        <w:t xml:space="preserve"> znaša 1.730.859,54 EUR</w:t>
      </w:r>
      <w:r>
        <w:rPr>
          <w:rFonts w:ascii="Arial" w:hAnsi="Arial" w:cs="Arial"/>
          <w:bCs/>
          <w:sz w:val="22"/>
          <w:szCs w:val="22"/>
        </w:rPr>
        <w:t xml:space="preserve"> in  se uporabi tako, da se: </w:t>
      </w:r>
    </w:p>
    <w:p w:rsidR="007B2E82" w:rsidRPr="00C928DF" w:rsidRDefault="007B2E82" w:rsidP="007B2E82">
      <w:pPr>
        <w:rPr>
          <w:rFonts w:ascii="Arial" w:hAnsi="Arial" w:cs="Arial"/>
          <w:bCs/>
          <w:sz w:val="24"/>
          <w:szCs w:val="24"/>
        </w:rPr>
      </w:pPr>
      <w:r w:rsidRPr="00C928DF">
        <w:rPr>
          <w:rFonts w:ascii="Arial" w:hAnsi="Arial" w:cs="Arial"/>
          <w:bCs/>
          <w:sz w:val="22"/>
          <w:szCs w:val="22"/>
        </w:rPr>
        <w:t>-2.687,00 EUR bilančnega dobička  razporedi v zakonske rezerve</w:t>
      </w:r>
    </w:p>
    <w:p w:rsidR="007B2E82" w:rsidRPr="00C928DF" w:rsidRDefault="007B2E82" w:rsidP="007B2E82">
      <w:pPr>
        <w:rPr>
          <w:rFonts w:ascii="Arial" w:hAnsi="Arial" w:cs="Arial"/>
          <w:bCs/>
        </w:rPr>
      </w:pPr>
      <w:r w:rsidRPr="00C928DF">
        <w:rPr>
          <w:rFonts w:ascii="Arial" w:hAnsi="Arial" w:cs="Arial"/>
          <w:bCs/>
          <w:sz w:val="22"/>
          <w:szCs w:val="22"/>
        </w:rPr>
        <w:t>- 44.000,00 EUR  bilančnega dobička se razporedi za soudeležbo delavcev na dobičku</w:t>
      </w:r>
    </w:p>
    <w:p w:rsidR="007B2E82" w:rsidRPr="00C928DF" w:rsidRDefault="007B2E82" w:rsidP="007B2E82">
      <w:pPr>
        <w:rPr>
          <w:rFonts w:ascii="Arial" w:hAnsi="Arial" w:cs="Arial"/>
          <w:bCs/>
          <w:sz w:val="22"/>
          <w:szCs w:val="22"/>
        </w:rPr>
      </w:pPr>
      <w:r w:rsidRPr="00C928DF">
        <w:rPr>
          <w:rFonts w:ascii="Arial" w:hAnsi="Arial" w:cs="Arial"/>
          <w:bCs/>
          <w:sz w:val="22"/>
          <w:szCs w:val="22"/>
        </w:rPr>
        <w:t>-1.684.172,54 EUR bilančnega dobička ostane nerazporejenega</w:t>
      </w:r>
      <w:r>
        <w:rPr>
          <w:rFonts w:ascii="Arial" w:hAnsi="Arial" w:cs="Arial"/>
          <w:bCs/>
          <w:sz w:val="22"/>
          <w:szCs w:val="22"/>
        </w:rPr>
        <w:t xml:space="preserve"> in bo o njegovi uporabi odločeno v naslednjih poslovnih letih</w:t>
      </w:r>
    </w:p>
    <w:p w:rsidR="007B2E82" w:rsidRDefault="007B2E82" w:rsidP="007B2E82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EB5C3F" w:rsidRDefault="007B2E82" w:rsidP="00EB5C3F">
      <w:pPr>
        <w:ind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2/b.</w:t>
      </w:r>
      <w:r w:rsidR="00EB5C3F">
        <w:rPr>
          <w:rFonts w:ascii="Arial" w:hAnsi="Arial" w:cs="Arial"/>
          <w:sz w:val="22"/>
          <w:szCs w:val="22"/>
        </w:rPr>
        <w:t>Skupščina se seznani  s prejemki članov upravnega odbora in izvršnega direktorja, ki so jih prejeli za opravljanje nalog družbe v letu 2009, kot so navedeni v  letnem poročilu družbe za leto 2009 na strani</w:t>
      </w:r>
      <w:r w:rsidR="00207549">
        <w:rPr>
          <w:rFonts w:ascii="Arial" w:hAnsi="Arial" w:cs="Arial"/>
          <w:sz w:val="22"/>
          <w:szCs w:val="22"/>
        </w:rPr>
        <w:t xml:space="preserve"> 106</w:t>
      </w:r>
      <w:r w:rsidR="00EB5C3F">
        <w:rPr>
          <w:rFonts w:ascii="Arial" w:hAnsi="Arial" w:cs="Arial"/>
          <w:sz w:val="22"/>
          <w:szCs w:val="22"/>
        </w:rPr>
        <w:t xml:space="preserve">, v točki </w:t>
      </w:r>
      <w:r w:rsidR="00207549">
        <w:rPr>
          <w:rFonts w:ascii="Arial" w:hAnsi="Arial" w:cs="Arial"/>
          <w:sz w:val="22"/>
          <w:szCs w:val="22"/>
        </w:rPr>
        <w:t>Prejemki članov uprave in nadzornega sveta</w:t>
      </w:r>
      <w:r w:rsidR="00EB5C3F">
        <w:rPr>
          <w:rFonts w:ascii="Arial" w:hAnsi="Arial" w:cs="Arial"/>
          <w:sz w:val="22"/>
          <w:szCs w:val="22"/>
        </w:rPr>
        <w:t xml:space="preserve"> v poglavju </w:t>
      </w:r>
      <w:r w:rsidR="00207549">
        <w:rPr>
          <w:rFonts w:ascii="Arial" w:hAnsi="Arial" w:cs="Arial"/>
          <w:sz w:val="22"/>
          <w:szCs w:val="22"/>
        </w:rPr>
        <w:t xml:space="preserve">36. Transakcije s povezanimi osebami iz </w:t>
      </w:r>
      <w:r w:rsidR="00EB5C3F">
        <w:rPr>
          <w:rFonts w:ascii="Arial" w:hAnsi="Arial" w:cs="Arial"/>
          <w:sz w:val="22"/>
          <w:szCs w:val="22"/>
        </w:rPr>
        <w:t xml:space="preserve">Priloge k računovodskim izkazom. </w:t>
      </w:r>
    </w:p>
    <w:p w:rsidR="00EB5C3F" w:rsidRDefault="00EB5C3F" w:rsidP="007B2E82">
      <w:pPr>
        <w:ind w:left="360" w:right="-341"/>
        <w:jc w:val="both"/>
        <w:rPr>
          <w:rFonts w:ascii="Arial" w:hAnsi="Arial" w:cs="Arial"/>
          <w:sz w:val="22"/>
          <w:szCs w:val="22"/>
        </w:rPr>
      </w:pPr>
    </w:p>
    <w:p w:rsidR="00EB5C3F" w:rsidRDefault="00EB5C3F" w:rsidP="007B2E82">
      <w:pPr>
        <w:ind w:left="360" w:right="-341"/>
        <w:jc w:val="both"/>
        <w:rPr>
          <w:rFonts w:ascii="Arial" w:hAnsi="Arial" w:cs="Arial"/>
          <w:sz w:val="22"/>
          <w:szCs w:val="22"/>
        </w:rPr>
      </w:pPr>
    </w:p>
    <w:p w:rsidR="007B2E82" w:rsidRDefault="007D4312" w:rsidP="00B85B60">
      <w:pPr>
        <w:ind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</w:t>
      </w:r>
      <w:r w:rsidR="00B85B60">
        <w:rPr>
          <w:rFonts w:ascii="Arial" w:hAnsi="Arial" w:cs="Arial"/>
          <w:sz w:val="22"/>
          <w:szCs w:val="22"/>
        </w:rPr>
        <w:t>c.</w:t>
      </w:r>
      <w:r w:rsidR="007B2E82">
        <w:rPr>
          <w:rFonts w:ascii="Arial" w:hAnsi="Arial" w:cs="Arial"/>
          <w:sz w:val="22"/>
          <w:szCs w:val="22"/>
        </w:rPr>
        <w:t>Članom upravnega odbora in izvršnemu direktorju se podeli razrešnica za poslovno leto 2009.</w:t>
      </w:r>
    </w:p>
    <w:p w:rsidR="007B2E82" w:rsidRDefault="007B2E82" w:rsidP="007B2E82">
      <w:pPr>
        <w:pStyle w:val="BodyText"/>
        <w:tabs>
          <w:tab w:val="left" w:pos="284"/>
        </w:tabs>
        <w:ind w:right="282"/>
        <w:rPr>
          <w:rFonts w:ascii="Arial" w:hAnsi="Arial" w:cs="Arial"/>
          <w:b/>
          <w:bCs/>
          <w:sz w:val="22"/>
          <w:szCs w:val="22"/>
        </w:rPr>
      </w:pPr>
    </w:p>
    <w:p w:rsidR="007B2E82" w:rsidRPr="00682F54" w:rsidRDefault="007B2E82" w:rsidP="007B2E82">
      <w:pPr>
        <w:pStyle w:val="BodyText"/>
        <w:tabs>
          <w:tab w:val="left" w:pos="284"/>
        </w:tabs>
        <w:ind w:right="282"/>
        <w:rPr>
          <w:rFonts w:ascii="Arial" w:hAnsi="Arial" w:cs="Arial"/>
          <w:sz w:val="22"/>
          <w:szCs w:val="22"/>
        </w:rPr>
      </w:pPr>
    </w:p>
    <w:p w:rsidR="00533FF4" w:rsidRDefault="00533FF4" w:rsidP="00BE0F0D">
      <w:pPr>
        <w:numPr>
          <w:ilvl w:val="0"/>
          <w:numId w:val="28"/>
        </w:numPr>
        <w:ind w:right="-34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Spreme</w:t>
      </w:r>
      <w:r w:rsidR="00B23F50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b</w:t>
      </w:r>
      <w:r w:rsidR="00D92B96">
        <w:rPr>
          <w:rFonts w:ascii="Arial" w:hAnsi="Arial" w:cs="Arial"/>
          <w:b/>
          <w:sz w:val="22"/>
          <w:szCs w:val="22"/>
        </w:rPr>
        <w:t xml:space="preserve">e in dopolnitve </w:t>
      </w:r>
      <w:r>
        <w:rPr>
          <w:rFonts w:ascii="Arial" w:hAnsi="Arial" w:cs="Arial"/>
          <w:b/>
          <w:sz w:val="22"/>
          <w:szCs w:val="22"/>
        </w:rPr>
        <w:t xml:space="preserve"> statuta</w:t>
      </w: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sklepa:</w:t>
      </w:r>
    </w:p>
    <w:p w:rsidR="007B2E82" w:rsidRDefault="007B2E82" w:rsidP="007B2E82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Skupščina </w:t>
      </w:r>
      <w:r w:rsidR="006B06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sprejme  novo</w:t>
      </w:r>
      <w:r w:rsidR="006B06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besedilo statuta v predloženem besedilu, ki je kot priloga sestavni del tega sklepa.</w:t>
      </w: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533FF4" w:rsidRDefault="00533FF4" w:rsidP="00BE0F0D">
      <w:pPr>
        <w:numPr>
          <w:ilvl w:val="0"/>
          <w:numId w:val="28"/>
        </w:numPr>
        <w:ind w:right="-34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C557FA">
        <w:rPr>
          <w:rFonts w:ascii="Arial" w:hAnsi="Arial" w:cs="Arial"/>
          <w:b/>
          <w:sz w:val="22"/>
          <w:szCs w:val="22"/>
        </w:rPr>
        <w:t>rejemki poslovodstva</w:t>
      </w: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Pr="00A433C5" w:rsidRDefault="007B2E82" w:rsidP="007B2E82">
      <w:pPr>
        <w:rPr>
          <w:rFonts w:ascii="Arial" w:hAnsi="Arial" w:cs="Arial"/>
          <w:sz w:val="22"/>
          <w:szCs w:val="22"/>
        </w:rPr>
      </w:pPr>
      <w:r w:rsidRPr="00A433C5">
        <w:rPr>
          <w:rFonts w:ascii="Arial" w:hAnsi="Arial" w:cs="Arial"/>
          <w:sz w:val="22"/>
          <w:szCs w:val="22"/>
        </w:rPr>
        <w:t>Predlog sklepa:</w:t>
      </w:r>
    </w:p>
    <w:p w:rsidR="007B2E82" w:rsidRDefault="007B2E82" w:rsidP="007B2E82">
      <w:pPr>
        <w:jc w:val="both"/>
        <w:rPr>
          <w:rFonts w:ascii="Arial" w:hAnsi="Arial" w:cs="Arial"/>
          <w:sz w:val="22"/>
          <w:szCs w:val="22"/>
        </w:rPr>
      </w:pPr>
      <w:r w:rsidRPr="00A433C5">
        <w:rPr>
          <w:rFonts w:ascii="Arial" w:hAnsi="Arial" w:cs="Arial"/>
          <w:sz w:val="22"/>
          <w:szCs w:val="22"/>
        </w:rPr>
        <w:t>Za delo v</w:t>
      </w:r>
      <w:r>
        <w:rPr>
          <w:rFonts w:ascii="Arial" w:hAnsi="Arial" w:cs="Arial"/>
          <w:sz w:val="22"/>
          <w:szCs w:val="22"/>
        </w:rPr>
        <w:t xml:space="preserve"> upravnem odboru  predsedniku upravnega odbora</w:t>
      </w:r>
      <w:r w:rsidRPr="00A433C5">
        <w:rPr>
          <w:rFonts w:ascii="Arial" w:hAnsi="Arial" w:cs="Arial"/>
          <w:sz w:val="22"/>
          <w:szCs w:val="22"/>
        </w:rPr>
        <w:t xml:space="preserve"> pripada plačilo v višini 60</w:t>
      </w:r>
      <w:r>
        <w:rPr>
          <w:rFonts w:ascii="Arial" w:hAnsi="Arial" w:cs="Arial"/>
          <w:sz w:val="22"/>
          <w:szCs w:val="22"/>
        </w:rPr>
        <w:t>,00 (šestdeset 00/100) EUR</w:t>
      </w:r>
      <w:r w:rsidRPr="00A433C5">
        <w:rPr>
          <w:rFonts w:ascii="Arial" w:hAnsi="Arial" w:cs="Arial"/>
          <w:sz w:val="22"/>
          <w:szCs w:val="22"/>
        </w:rPr>
        <w:t xml:space="preserve"> na opravljeno u</w:t>
      </w:r>
      <w:r>
        <w:rPr>
          <w:rFonts w:ascii="Arial" w:hAnsi="Arial" w:cs="Arial"/>
          <w:sz w:val="22"/>
          <w:szCs w:val="22"/>
        </w:rPr>
        <w:t>ro, izvršnemu direktorju 4.500,00 (štiritisočpetsto 00/100) EUR bruto I na mesec, članom upravnega odbora</w:t>
      </w:r>
      <w:r w:rsidRPr="00A433C5">
        <w:rPr>
          <w:rFonts w:ascii="Arial" w:hAnsi="Arial" w:cs="Arial"/>
          <w:sz w:val="22"/>
          <w:szCs w:val="22"/>
        </w:rPr>
        <w:t xml:space="preserve"> pa 60</w:t>
      </w:r>
      <w:r>
        <w:rPr>
          <w:rFonts w:ascii="Arial" w:hAnsi="Arial" w:cs="Arial"/>
          <w:sz w:val="22"/>
          <w:szCs w:val="22"/>
        </w:rPr>
        <w:t xml:space="preserve">,00 (šestdeset 00/100) EUR </w:t>
      </w:r>
      <w:r w:rsidRPr="00A433C5">
        <w:rPr>
          <w:rFonts w:ascii="Arial" w:hAnsi="Arial" w:cs="Arial"/>
          <w:sz w:val="22"/>
          <w:szCs w:val="22"/>
        </w:rPr>
        <w:t xml:space="preserve"> na opravljeno uro. Poleg mesečnega plačila z</w:t>
      </w:r>
      <w:r>
        <w:rPr>
          <w:rFonts w:ascii="Arial" w:hAnsi="Arial" w:cs="Arial"/>
          <w:sz w:val="22"/>
          <w:szCs w:val="22"/>
        </w:rPr>
        <w:t>a delo so predsednik in člani upravnega odbora</w:t>
      </w:r>
      <w:r w:rsidRPr="00A433C5">
        <w:rPr>
          <w:rFonts w:ascii="Arial" w:hAnsi="Arial" w:cs="Arial"/>
          <w:sz w:val="22"/>
          <w:szCs w:val="22"/>
        </w:rPr>
        <w:t xml:space="preserve"> upravičeni do povračila stroškov, skladno z veljavnimi predpisi. Za de</w:t>
      </w:r>
      <w:r>
        <w:rPr>
          <w:rFonts w:ascii="Arial" w:hAnsi="Arial" w:cs="Arial"/>
          <w:sz w:val="22"/>
          <w:szCs w:val="22"/>
        </w:rPr>
        <w:t>lo v vsaki posamezni komisiji upravnega odbora pripada članu upravnega odbora</w:t>
      </w:r>
      <w:r w:rsidRPr="00A433C5">
        <w:rPr>
          <w:rFonts w:ascii="Arial" w:hAnsi="Arial" w:cs="Arial"/>
          <w:sz w:val="22"/>
          <w:szCs w:val="22"/>
        </w:rPr>
        <w:t xml:space="preserve"> dodatek v višini do največ 20 % mesečnega plačila. Plačilo se izplačuje mesečno do 15 v mesecu za pretekli mesec.</w:t>
      </w: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C557FA" w:rsidRDefault="00C557FA" w:rsidP="00BE0F0D">
      <w:pPr>
        <w:numPr>
          <w:ilvl w:val="0"/>
          <w:numId w:val="28"/>
        </w:numPr>
        <w:ind w:right="-34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Nagrada poslovodstva</w:t>
      </w:r>
    </w:p>
    <w:p w:rsidR="00FE307F" w:rsidRDefault="00FE307F" w:rsidP="00BE0F0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E307F" w:rsidRDefault="00FE307F" w:rsidP="00BE0F0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right="-3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Predlog sklepa:</w:t>
      </w:r>
    </w:p>
    <w:p w:rsidR="007B2E82" w:rsidRDefault="007B2E82" w:rsidP="007B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63C69">
        <w:rPr>
          <w:rFonts w:ascii="Arial" w:hAnsi="Arial" w:cs="Arial"/>
          <w:color w:val="000000"/>
          <w:sz w:val="22"/>
          <w:szCs w:val="22"/>
        </w:rPr>
        <w:t xml:space="preserve">Za poslovno leto </w:t>
      </w:r>
      <w:r w:rsidR="0071027C">
        <w:rPr>
          <w:rFonts w:ascii="Arial" w:hAnsi="Arial" w:cs="Arial"/>
          <w:color w:val="000000"/>
          <w:sz w:val="22"/>
          <w:szCs w:val="22"/>
        </w:rPr>
        <w:t xml:space="preserve">2009 </w:t>
      </w:r>
      <w:r w:rsidRPr="00563C69">
        <w:rPr>
          <w:rFonts w:ascii="Arial" w:hAnsi="Arial" w:cs="Arial"/>
          <w:color w:val="000000"/>
          <w:sz w:val="22"/>
          <w:szCs w:val="22"/>
        </w:rPr>
        <w:t xml:space="preserve">se članom upravnega odbora  v skladu z  29. </w:t>
      </w:r>
      <w:r>
        <w:rPr>
          <w:rFonts w:ascii="Arial" w:hAnsi="Arial" w:cs="Arial"/>
          <w:color w:val="000000"/>
          <w:sz w:val="22"/>
          <w:szCs w:val="22"/>
        </w:rPr>
        <w:t>č</w:t>
      </w:r>
      <w:r w:rsidRPr="00563C69">
        <w:rPr>
          <w:rFonts w:ascii="Arial" w:hAnsi="Arial" w:cs="Arial"/>
          <w:color w:val="000000"/>
          <w:sz w:val="22"/>
          <w:szCs w:val="22"/>
        </w:rPr>
        <w:t xml:space="preserve">lenom </w:t>
      </w:r>
      <w:r>
        <w:rPr>
          <w:rFonts w:ascii="Arial" w:hAnsi="Arial" w:cs="Arial"/>
          <w:color w:val="000000"/>
          <w:sz w:val="22"/>
          <w:szCs w:val="22"/>
        </w:rPr>
        <w:t>sta</w:t>
      </w:r>
      <w:r w:rsidRPr="00563C69">
        <w:rPr>
          <w:rFonts w:ascii="Arial" w:hAnsi="Arial" w:cs="Arial"/>
          <w:color w:val="000000"/>
          <w:sz w:val="22"/>
          <w:szCs w:val="22"/>
        </w:rPr>
        <w:t>tuta  prizna nagrada,</w:t>
      </w:r>
      <w:r>
        <w:rPr>
          <w:rFonts w:ascii="Arial" w:hAnsi="Arial" w:cs="Arial"/>
          <w:color w:val="000000"/>
          <w:sz w:val="22"/>
          <w:szCs w:val="22"/>
        </w:rPr>
        <w:t xml:space="preserve"> v skupni višini bruto 22.000,00 € in sicer:</w:t>
      </w:r>
    </w:p>
    <w:p w:rsidR="007B2E82" w:rsidRDefault="007B2E82" w:rsidP="007B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Andrej Mertelj dobi nagrado v višini bruto 12.100,00 EUR, Lojze Zajc dobi nagrado v višini bruto 5.500,00 EUR in Tone Černe dobi nagrado v višini bruto 4.400,00 EUR.</w:t>
      </w:r>
    </w:p>
    <w:p w:rsidR="001742AC" w:rsidRDefault="001742AC" w:rsidP="007B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742AC" w:rsidRPr="00A433C5" w:rsidRDefault="001742AC" w:rsidP="001742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Nagrade poslovodstvu se izplačujejo izključno v delnicah družbe razen v primeru, da bi izplačilo v delnicah določenemu delničarju le-tega skladno z zakonskimi odredbami prisililo v objavo prevzemne ponudbe. V takem primeru se izplačilo nagrade lahko izvrši v denarju. Za izračun ustreznika števila delnic se uporabi povprečna tržna vrednost delnice v poslovnem letu, za katerega se nagrada izplačuje.</w:t>
      </w:r>
    </w:p>
    <w:p w:rsidR="00C26D94" w:rsidRPr="00467E37" w:rsidRDefault="00C26D94" w:rsidP="00BE0F0D">
      <w:pPr>
        <w:pStyle w:val="Heading1"/>
        <w:ind w:left="-426" w:right="-341"/>
        <w:rPr>
          <w:rFonts w:ascii="Arial" w:hAnsi="Arial" w:cs="Arial"/>
          <w:sz w:val="22"/>
          <w:szCs w:val="22"/>
        </w:rPr>
      </w:pPr>
    </w:p>
    <w:p w:rsidR="0052076B" w:rsidRDefault="0052076B" w:rsidP="00BE0F0D">
      <w:pPr>
        <w:ind w:left="-426" w:right="-341"/>
        <w:jc w:val="both"/>
        <w:rPr>
          <w:rFonts w:ascii="Arial" w:hAnsi="Arial" w:cs="Arial"/>
          <w:color w:val="000000"/>
          <w:sz w:val="22"/>
          <w:szCs w:val="22"/>
        </w:rPr>
      </w:pPr>
    </w:p>
    <w:p w:rsidR="00C26D94" w:rsidRDefault="00C26D94" w:rsidP="00BE0F0D">
      <w:pPr>
        <w:pStyle w:val="BodyText"/>
        <w:ind w:left="-426" w:right="-341"/>
        <w:rPr>
          <w:rFonts w:ascii="Arial" w:hAnsi="Arial" w:cs="Arial"/>
          <w:b/>
          <w:sz w:val="22"/>
          <w:szCs w:val="22"/>
        </w:rPr>
      </w:pPr>
    </w:p>
    <w:p w:rsidR="00CB03F4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</w:p>
    <w:p w:rsidR="00CB03F4" w:rsidRPr="00B21AA4" w:rsidRDefault="00CB03F4" w:rsidP="00062C1F">
      <w:pPr>
        <w:pStyle w:val="BodyText"/>
        <w:numPr>
          <w:ilvl w:val="0"/>
          <w:numId w:val="28"/>
        </w:numPr>
        <w:ind w:right="-341"/>
        <w:rPr>
          <w:rFonts w:ascii="Arial" w:hAnsi="Arial" w:cs="Arial"/>
          <w:b/>
          <w:sz w:val="22"/>
          <w:szCs w:val="22"/>
        </w:rPr>
      </w:pPr>
      <w:r w:rsidRPr="00B21AA4">
        <w:rPr>
          <w:rFonts w:ascii="Arial" w:hAnsi="Arial" w:cs="Arial"/>
          <w:b/>
          <w:sz w:val="22"/>
          <w:szCs w:val="22"/>
        </w:rPr>
        <w:t>Imenovanje pooblaščenega revizorja družbe za poslovno leto 2010</w:t>
      </w:r>
    </w:p>
    <w:p w:rsidR="00CB03F4" w:rsidRPr="000F7426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</w:p>
    <w:p w:rsidR="00CB03F4" w:rsidRPr="000F7426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  <w:r w:rsidRPr="000F7426">
        <w:rPr>
          <w:rFonts w:ascii="Arial" w:hAnsi="Arial" w:cs="Arial"/>
          <w:sz w:val="22"/>
          <w:szCs w:val="22"/>
        </w:rPr>
        <w:t>Predlog sklepa:</w:t>
      </w:r>
    </w:p>
    <w:p w:rsidR="00CB03F4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  <w:r w:rsidRPr="000F7426">
        <w:rPr>
          <w:rFonts w:ascii="Arial" w:hAnsi="Arial" w:cs="Arial"/>
          <w:sz w:val="22"/>
          <w:szCs w:val="22"/>
        </w:rPr>
        <w:t xml:space="preserve">Za revizijo računovodskih izkazov za poslovno leto 2010 se imenuje </w:t>
      </w:r>
      <w:r w:rsidR="00F859BD">
        <w:rPr>
          <w:rFonts w:ascii="Arial" w:hAnsi="Arial" w:cs="Arial"/>
          <w:sz w:val="22"/>
          <w:szCs w:val="22"/>
        </w:rPr>
        <w:t>UHY d.o.o.</w:t>
      </w:r>
      <w:r w:rsidR="00455383">
        <w:rPr>
          <w:rFonts w:ascii="Arial" w:hAnsi="Arial" w:cs="Arial"/>
          <w:sz w:val="22"/>
          <w:szCs w:val="22"/>
        </w:rPr>
        <w:t>, Vurnikova ulica 2, Ljubljana.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B03F4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</w:p>
    <w:p w:rsidR="00CB03F4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</w:p>
    <w:p w:rsidR="00C26D94" w:rsidRPr="00467E37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C26D94" w:rsidRPr="00467E37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C26D94" w:rsidRPr="00467E37" w:rsidRDefault="00C26D94" w:rsidP="00BE0F0D">
      <w:pPr>
        <w:ind w:left="-426" w:right="-341"/>
        <w:jc w:val="both"/>
        <w:rPr>
          <w:rFonts w:ascii="Arial" w:hAnsi="Arial" w:cs="Arial"/>
          <w:b/>
          <w:bCs/>
          <w:sz w:val="22"/>
          <w:szCs w:val="22"/>
        </w:rPr>
      </w:pPr>
      <w:r w:rsidRPr="00467E37">
        <w:rPr>
          <w:rFonts w:ascii="Arial" w:hAnsi="Arial" w:cs="Arial"/>
          <w:b/>
          <w:bCs/>
          <w:sz w:val="22"/>
          <w:szCs w:val="22"/>
        </w:rPr>
        <w:t>Udeležba na skupščini</w:t>
      </w:r>
      <w:r w:rsidR="008F525B">
        <w:rPr>
          <w:rFonts w:ascii="Arial" w:hAnsi="Arial" w:cs="Arial"/>
          <w:b/>
          <w:bCs/>
          <w:sz w:val="22"/>
          <w:szCs w:val="22"/>
        </w:rPr>
        <w:t xml:space="preserve"> in presečni dan za uresničevanje glasovalne pravice</w:t>
      </w:r>
    </w:p>
    <w:p w:rsidR="00021075" w:rsidRPr="00467E37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 w:rsidRPr="00467E37">
        <w:rPr>
          <w:rFonts w:ascii="Arial" w:hAnsi="Arial" w:cs="Arial"/>
          <w:sz w:val="22"/>
          <w:szCs w:val="22"/>
        </w:rPr>
        <w:t>Pravico do udeležbe in glasova</w:t>
      </w:r>
      <w:r w:rsidR="00021075" w:rsidRPr="00467E37">
        <w:rPr>
          <w:rFonts w:ascii="Arial" w:hAnsi="Arial" w:cs="Arial"/>
          <w:sz w:val="22"/>
          <w:szCs w:val="22"/>
        </w:rPr>
        <w:t>lno pravico</w:t>
      </w:r>
      <w:r w:rsidRPr="00467E37">
        <w:rPr>
          <w:rFonts w:ascii="Arial" w:hAnsi="Arial" w:cs="Arial"/>
          <w:sz w:val="22"/>
          <w:szCs w:val="22"/>
        </w:rPr>
        <w:t xml:space="preserve"> na skupščini imajo delničarji, </w:t>
      </w:r>
      <w:r w:rsidR="00021075" w:rsidRPr="00467E37">
        <w:rPr>
          <w:rFonts w:ascii="Arial" w:hAnsi="Arial" w:cs="Arial"/>
          <w:sz w:val="22"/>
          <w:szCs w:val="22"/>
        </w:rPr>
        <w:t xml:space="preserve">njihovi zastopniki in pooblaščenci, </w:t>
      </w:r>
      <w:r w:rsidR="0093410E">
        <w:rPr>
          <w:rFonts w:ascii="Arial" w:hAnsi="Arial" w:cs="Arial"/>
          <w:sz w:val="22"/>
          <w:szCs w:val="22"/>
        </w:rPr>
        <w:t xml:space="preserve">ki svojo </w:t>
      </w:r>
      <w:r w:rsidR="001D24CE">
        <w:rPr>
          <w:rFonts w:ascii="Arial" w:hAnsi="Arial" w:cs="Arial"/>
          <w:sz w:val="22"/>
          <w:szCs w:val="22"/>
        </w:rPr>
        <w:t xml:space="preserve">udeležbo in glasovanje </w:t>
      </w:r>
      <w:r w:rsidR="0093410E">
        <w:rPr>
          <w:rFonts w:ascii="Arial" w:hAnsi="Arial" w:cs="Arial"/>
          <w:sz w:val="22"/>
          <w:szCs w:val="22"/>
        </w:rPr>
        <w:t>najkasnej</w:t>
      </w:r>
      <w:r w:rsidR="009856BB">
        <w:rPr>
          <w:rFonts w:ascii="Arial" w:hAnsi="Arial" w:cs="Arial"/>
          <w:sz w:val="22"/>
          <w:szCs w:val="22"/>
        </w:rPr>
        <w:t>e konec četrtega dne</w:t>
      </w:r>
      <w:r w:rsidR="00E84A64">
        <w:rPr>
          <w:rFonts w:ascii="Arial" w:hAnsi="Arial" w:cs="Arial"/>
          <w:sz w:val="22"/>
          <w:szCs w:val="22"/>
        </w:rPr>
        <w:t xml:space="preserve"> pred zasedanjem</w:t>
      </w:r>
      <w:r w:rsidR="00021075" w:rsidRPr="00467E37">
        <w:rPr>
          <w:rFonts w:ascii="Arial" w:hAnsi="Arial" w:cs="Arial"/>
          <w:sz w:val="22"/>
          <w:szCs w:val="22"/>
        </w:rPr>
        <w:t xml:space="preserve"> skupščine pisno prijavijo </w:t>
      </w:r>
      <w:r w:rsidR="001D24CE">
        <w:rPr>
          <w:rFonts w:ascii="Arial" w:hAnsi="Arial" w:cs="Arial"/>
          <w:sz w:val="22"/>
          <w:szCs w:val="22"/>
        </w:rPr>
        <w:t xml:space="preserve"> pri družbi</w:t>
      </w:r>
      <w:r w:rsidR="00BD14DC">
        <w:rPr>
          <w:rFonts w:ascii="Arial" w:hAnsi="Arial" w:cs="Arial"/>
          <w:sz w:val="22"/>
          <w:szCs w:val="22"/>
        </w:rPr>
        <w:t xml:space="preserve"> na naslovu</w:t>
      </w:r>
      <w:r w:rsidR="001D24CE">
        <w:rPr>
          <w:rFonts w:ascii="Arial" w:hAnsi="Arial" w:cs="Arial"/>
          <w:sz w:val="22"/>
          <w:szCs w:val="22"/>
        </w:rPr>
        <w:t xml:space="preserve"> </w:t>
      </w:r>
      <w:r w:rsidR="00021075" w:rsidRPr="00467E37">
        <w:rPr>
          <w:rFonts w:ascii="Arial" w:hAnsi="Arial" w:cs="Arial"/>
          <w:sz w:val="22"/>
          <w:szCs w:val="22"/>
        </w:rPr>
        <w:t>Koprska ulica 92, 1000 Ljubljana</w:t>
      </w:r>
      <w:r w:rsidR="00C052D4">
        <w:rPr>
          <w:rFonts w:ascii="Arial" w:hAnsi="Arial" w:cs="Arial"/>
          <w:sz w:val="22"/>
          <w:szCs w:val="22"/>
        </w:rPr>
        <w:t xml:space="preserve"> </w:t>
      </w:r>
      <w:r w:rsidR="001D24CE">
        <w:rPr>
          <w:rFonts w:ascii="Arial" w:hAnsi="Arial" w:cs="Arial"/>
          <w:sz w:val="22"/>
          <w:szCs w:val="22"/>
        </w:rPr>
        <w:t xml:space="preserve"> </w:t>
      </w:r>
      <w:r w:rsidR="00C052D4">
        <w:rPr>
          <w:rFonts w:ascii="Arial" w:hAnsi="Arial" w:cs="Arial"/>
          <w:sz w:val="22"/>
          <w:szCs w:val="22"/>
        </w:rPr>
        <w:t xml:space="preserve">in </w:t>
      </w:r>
      <w:r w:rsidR="001D24CE">
        <w:rPr>
          <w:rFonts w:ascii="Arial" w:hAnsi="Arial" w:cs="Arial"/>
          <w:sz w:val="22"/>
          <w:szCs w:val="22"/>
        </w:rPr>
        <w:t xml:space="preserve"> </w:t>
      </w:r>
      <w:r w:rsidR="00C052D4">
        <w:rPr>
          <w:rFonts w:ascii="Arial" w:hAnsi="Arial" w:cs="Arial"/>
          <w:sz w:val="22"/>
          <w:szCs w:val="22"/>
        </w:rPr>
        <w:t xml:space="preserve">so kot </w:t>
      </w:r>
      <w:r w:rsidR="001D24CE">
        <w:rPr>
          <w:rFonts w:ascii="Arial" w:hAnsi="Arial" w:cs="Arial"/>
          <w:sz w:val="22"/>
          <w:szCs w:val="22"/>
        </w:rPr>
        <w:t xml:space="preserve"> imetniki  delnic  </w:t>
      </w:r>
      <w:r w:rsidR="00C052D4">
        <w:rPr>
          <w:rFonts w:ascii="Arial" w:hAnsi="Arial" w:cs="Arial"/>
          <w:sz w:val="22"/>
          <w:szCs w:val="22"/>
        </w:rPr>
        <w:t xml:space="preserve"> vpisani v delniško knjigo družbe konec četrtega dne pred zasedanjem skupščine (presečni dan)</w:t>
      </w:r>
      <w:r w:rsidR="00021075" w:rsidRPr="00467E37">
        <w:rPr>
          <w:rFonts w:ascii="Arial" w:hAnsi="Arial" w:cs="Arial"/>
          <w:sz w:val="22"/>
          <w:szCs w:val="22"/>
        </w:rPr>
        <w:t>.</w:t>
      </w:r>
    </w:p>
    <w:p w:rsidR="008F525B" w:rsidRDefault="008F525B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021075" w:rsidRDefault="00021075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 w:rsidRPr="00467E37">
        <w:rPr>
          <w:rFonts w:ascii="Arial" w:hAnsi="Arial" w:cs="Arial"/>
          <w:sz w:val="22"/>
          <w:szCs w:val="22"/>
        </w:rPr>
        <w:t xml:space="preserve">Pooblaščenci delničarjev </w:t>
      </w:r>
      <w:r w:rsidR="00C052D4">
        <w:rPr>
          <w:rFonts w:ascii="Arial" w:hAnsi="Arial" w:cs="Arial"/>
          <w:sz w:val="22"/>
          <w:szCs w:val="22"/>
        </w:rPr>
        <w:t>oziroma njihovi zakoniti zastopniki morajo pooblastilo oziroma drug ustrezen dokaz o upravičenosti za zastopanje predložiti pred začetkom zasedanja skupščine.</w:t>
      </w:r>
    </w:p>
    <w:p w:rsidR="00C052D4" w:rsidRDefault="00C052D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C052D4" w:rsidRPr="00200C84" w:rsidRDefault="00C052D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  <w:r w:rsidRPr="00200C84">
        <w:rPr>
          <w:rFonts w:ascii="Arial" w:hAnsi="Arial" w:cs="Arial"/>
          <w:b/>
          <w:sz w:val="22"/>
          <w:szCs w:val="22"/>
        </w:rPr>
        <w:t>Dopolnitev dnevnega reda:</w:t>
      </w:r>
    </w:p>
    <w:p w:rsidR="00C052D4" w:rsidRDefault="00C052D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Delničarji, katerih skupni deleži dosegajo dvajsetino osnovnega kapitala lahko najkasneje 7 dni po objavi sklica skupščine pisno zahtevajo dodatno točko dnevnega reda. Zahtevi morajo v pisni obliki predložiti predlog sklepa, o katerem naj skupščina odloča ali, če skupščina pri posamezni točki dnevenega reda ne sprejme sklepa, obrazložitev točke dnevnega reda.</w:t>
      </w:r>
    </w:p>
    <w:p w:rsidR="00C052D4" w:rsidRPr="00200C84" w:rsidRDefault="00C052D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</w:p>
    <w:p w:rsidR="008F525B" w:rsidRDefault="00C052D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  <w:r w:rsidRPr="00200C84">
        <w:rPr>
          <w:rFonts w:ascii="Arial" w:hAnsi="Arial" w:cs="Arial"/>
          <w:b/>
          <w:sz w:val="22"/>
          <w:szCs w:val="22"/>
        </w:rPr>
        <w:t>Objava nasprotnega predloga:</w:t>
      </w:r>
    </w:p>
    <w:p w:rsidR="00455383" w:rsidRPr="00455383" w:rsidRDefault="00455383" w:rsidP="00BE0F0D">
      <w:pPr>
        <w:ind w:left="-426" w:right="-341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 xml:space="preserve">Delničarji lahko k vsaki točki dnevnega reda v pisni obliki dajejo predloge sklepov iz 300.člena ZGD-1 (v nadaljevanju: nasprotni predlog) ali predloge za volitve članov nadzornega sveta, upravnega odbora ali revizorjev iz 301. </w:t>
      </w:r>
      <w:r>
        <w:rPr>
          <w:rFonts w:ascii="Arial" w:hAnsi="Arial" w:cs="Arial"/>
          <w:bCs/>
          <w:sz w:val="22"/>
          <w:szCs w:val="22"/>
        </w:rPr>
        <w:t>č</w:t>
      </w:r>
      <w:r w:rsidRPr="00455383">
        <w:rPr>
          <w:rFonts w:ascii="Arial" w:hAnsi="Arial" w:cs="Arial"/>
          <w:bCs/>
          <w:sz w:val="22"/>
          <w:szCs w:val="22"/>
        </w:rPr>
        <w:t xml:space="preserve">lena ZGD-1 (v nadaljevanju: volilni predlog). Nasprotni oziroma volilni predlog se objavi in sporoči na način iz 296. </w:t>
      </w:r>
      <w:r>
        <w:rPr>
          <w:rFonts w:ascii="Arial" w:hAnsi="Arial" w:cs="Arial"/>
          <w:bCs/>
          <w:sz w:val="22"/>
          <w:szCs w:val="22"/>
        </w:rPr>
        <w:t>č</w:t>
      </w:r>
      <w:r w:rsidRPr="00455383">
        <w:rPr>
          <w:rFonts w:ascii="Arial" w:hAnsi="Arial" w:cs="Arial"/>
          <w:bCs/>
          <w:sz w:val="22"/>
          <w:szCs w:val="22"/>
        </w:rPr>
        <w:t>lena ZGD-1 le, če bo delničar v 7 dneh po objavi sklica skupščine</w:t>
      </w:r>
      <w:r w:rsidR="00165786">
        <w:rPr>
          <w:rFonts w:ascii="Arial" w:hAnsi="Arial" w:cs="Arial"/>
          <w:bCs/>
          <w:sz w:val="22"/>
          <w:szCs w:val="22"/>
        </w:rPr>
        <w:t xml:space="preserve"> </w:t>
      </w:r>
      <w:r w:rsidRPr="00455383">
        <w:rPr>
          <w:rFonts w:ascii="Arial" w:hAnsi="Arial" w:cs="Arial"/>
          <w:bCs/>
          <w:sz w:val="22"/>
          <w:szCs w:val="22"/>
        </w:rPr>
        <w:t>družbi poslal predlog za objavo v skladu z 300. oziroma 301. Členom ZGD-1.</w:t>
      </w:r>
    </w:p>
    <w:p w:rsidR="00C052D4" w:rsidRPr="00200C84" w:rsidRDefault="00C052D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</w:p>
    <w:p w:rsidR="00C052D4" w:rsidRPr="00200C84" w:rsidRDefault="00C052D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  <w:r w:rsidRPr="00200C84">
        <w:rPr>
          <w:rFonts w:ascii="Arial" w:hAnsi="Arial" w:cs="Arial"/>
          <w:b/>
          <w:sz w:val="22"/>
          <w:szCs w:val="22"/>
        </w:rPr>
        <w:t>Delničarjeva pravica do obveščenosti:</w:t>
      </w:r>
    </w:p>
    <w:p w:rsidR="00C052D4" w:rsidRPr="00467E37" w:rsidRDefault="00C052D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Delničar lahko uresničuje svojo pravico do obveščenosti iz prvega o</w:t>
      </w:r>
      <w:r w:rsidR="00200C84">
        <w:rPr>
          <w:rFonts w:ascii="Arial" w:hAnsi="Arial" w:cs="Arial"/>
          <w:sz w:val="22"/>
          <w:szCs w:val="22"/>
        </w:rPr>
        <w:t>dstavka 305. č</w:t>
      </w:r>
      <w:r>
        <w:rPr>
          <w:rFonts w:ascii="Arial" w:hAnsi="Arial" w:cs="Arial"/>
          <w:sz w:val="22"/>
          <w:szCs w:val="22"/>
        </w:rPr>
        <w:t>lena ZGD-1</w:t>
      </w:r>
    </w:p>
    <w:p w:rsidR="00C26D94" w:rsidRPr="00467E37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455383" w:rsidRDefault="00021075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  <w:r w:rsidRPr="00467E37">
        <w:rPr>
          <w:rFonts w:ascii="Arial" w:hAnsi="Arial" w:cs="Arial"/>
          <w:b/>
          <w:sz w:val="22"/>
          <w:szCs w:val="22"/>
        </w:rPr>
        <w:t>Gradivo:</w:t>
      </w:r>
    </w:p>
    <w:p w:rsidR="00455383" w:rsidRPr="00455383" w:rsidRDefault="00455383" w:rsidP="00BE0F0D">
      <w:pPr>
        <w:ind w:left="-426" w:right="-341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 xml:space="preserve">Na poslovnem naslovu družbe </w:t>
      </w:r>
      <w:r>
        <w:rPr>
          <w:rFonts w:ascii="Arial" w:hAnsi="Arial" w:cs="Arial"/>
          <w:bCs/>
          <w:sz w:val="22"/>
          <w:szCs w:val="22"/>
        </w:rPr>
        <w:t xml:space="preserve">Koprska 92 </w:t>
      </w:r>
      <w:r w:rsidRPr="00455383">
        <w:rPr>
          <w:rFonts w:ascii="Arial" w:hAnsi="Arial" w:cs="Arial"/>
          <w:bCs/>
          <w:sz w:val="22"/>
          <w:szCs w:val="22"/>
        </w:rPr>
        <w:t xml:space="preserve">so od dneva sklica skupščine pa vse do vključno dneva zasedanja skupščine v času od </w:t>
      </w:r>
      <w:r>
        <w:rPr>
          <w:rFonts w:ascii="Arial" w:hAnsi="Arial" w:cs="Arial"/>
          <w:bCs/>
          <w:sz w:val="22"/>
          <w:szCs w:val="22"/>
        </w:rPr>
        <w:t>10</w:t>
      </w:r>
      <w:r w:rsidRPr="00455383">
        <w:rPr>
          <w:rFonts w:ascii="Arial" w:hAnsi="Arial" w:cs="Arial"/>
          <w:bCs/>
          <w:sz w:val="22"/>
          <w:szCs w:val="22"/>
        </w:rPr>
        <w:t xml:space="preserve"> do</w:t>
      </w:r>
      <w:r>
        <w:rPr>
          <w:rFonts w:ascii="Arial" w:hAnsi="Arial" w:cs="Arial"/>
          <w:bCs/>
          <w:sz w:val="22"/>
          <w:szCs w:val="22"/>
        </w:rPr>
        <w:t xml:space="preserve"> 12</w:t>
      </w:r>
      <w:r w:rsidR="001706B8">
        <w:rPr>
          <w:rFonts w:ascii="Arial" w:hAnsi="Arial" w:cs="Arial"/>
          <w:bCs/>
          <w:sz w:val="22"/>
          <w:szCs w:val="22"/>
        </w:rPr>
        <w:t xml:space="preserve"> </w:t>
      </w:r>
      <w:r w:rsidRPr="00455383">
        <w:rPr>
          <w:rFonts w:ascii="Arial" w:hAnsi="Arial" w:cs="Arial"/>
          <w:bCs/>
          <w:sz w:val="22"/>
          <w:szCs w:val="22"/>
        </w:rPr>
        <w:t>ure dostopni in brezplačno na vpogled:</w:t>
      </w:r>
    </w:p>
    <w:p w:rsidR="00455383" w:rsidRPr="00455383" w:rsidRDefault="00455383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>predlogi sklepov z navedbo, kateri organ je dal posamezni predlog,</w:t>
      </w:r>
    </w:p>
    <w:p w:rsidR="00455383" w:rsidRPr="00455383" w:rsidRDefault="00455383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>obrazložitve točk dnevnega reda,</w:t>
      </w:r>
    </w:p>
    <w:p w:rsidR="00455383" w:rsidRDefault="00455383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>letno poročilo za leto 20</w:t>
      </w:r>
      <w:r>
        <w:rPr>
          <w:rFonts w:ascii="Arial" w:hAnsi="Arial" w:cs="Arial"/>
          <w:bCs/>
          <w:sz w:val="22"/>
          <w:szCs w:val="22"/>
        </w:rPr>
        <w:t>09</w:t>
      </w:r>
      <w:r w:rsidRPr="00455383">
        <w:rPr>
          <w:rFonts w:ascii="Arial" w:hAnsi="Arial" w:cs="Arial"/>
          <w:bCs/>
          <w:sz w:val="22"/>
          <w:szCs w:val="22"/>
        </w:rPr>
        <w:t xml:space="preserve">, </w:t>
      </w:r>
    </w:p>
    <w:p w:rsidR="0071027C" w:rsidRPr="00455383" w:rsidRDefault="0071027C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novo besedilo statuta</w:t>
      </w:r>
    </w:p>
    <w:p w:rsidR="00455383" w:rsidRPr="00455383" w:rsidRDefault="00455383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 xml:space="preserve">poročilo </w:t>
      </w:r>
      <w:r w:rsidR="000C3312">
        <w:rPr>
          <w:rFonts w:ascii="Arial" w:hAnsi="Arial" w:cs="Arial"/>
          <w:bCs/>
          <w:sz w:val="22"/>
          <w:szCs w:val="22"/>
        </w:rPr>
        <w:t xml:space="preserve"> </w:t>
      </w:r>
      <w:r w:rsidR="00D92E50">
        <w:rPr>
          <w:rFonts w:ascii="Arial" w:hAnsi="Arial" w:cs="Arial"/>
          <w:bCs/>
          <w:sz w:val="22"/>
          <w:szCs w:val="22"/>
        </w:rPr>
        <w:t xml:space="preserve">upravnega odbora </w:t>
      </w:r>
      <w:r w:rsidRPr="00455383">
        <w:rPr>
          <w:rFonts w:ascii="Arial" w:hAnsi="Arial" w:cs="Arial"/>
          <w:bCs/>
          <w:sz w:val="22"/>
          <w:szCs w:val="22"/>
        </w:rPr>
        <w:t xml:space="preserve"> o pregledu letnega poročila,</w:t>
      </w:r>
    </w:p>
    <w:p w:rsidR="00455383" w:rsidRPr="00455383" w:rsidRDefault="00455383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>politika prejemkov članov organov vodenja ali nadzora.</w:t>
      </w:r>
    </w:p>
    <w:p w:rsidR="00455383" w:rsidRPr="00455383" w:rsidRDefault="00455383" w:rsidP="00BE0F0D">
      <w:pPr>
        <w:pStyle w:val="NormalWeb"/>
        <w:spacing w:after="0"/>
        <w:rPr>
          <w:rFonts w:ascii="Arial" w:hAnsi="Arial" w:cs="Arial"/>
          <w:color w:val="auto"/>
          <w:sz w:val="22"/>
          <w:szCs w:val="22"/>
          <w:u w:val="single"/>
        </w:rPr>
      </w:pPr>
      <w:r w:rsidRPr="00455383">
        <w:rPr>
          <w:rFonts w:ascii="Arial" w:hAnsi="Arial" w:cs="Arial"/>
          <w:bCs/>
          <w:sz w:val="22"/>
          <w:szCs w:val="22"/>
        </w:rPr>
        <w:t>Ta</w:t>
      </w:r>
      <w:r w:rsidRPr="004553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5383">
        <w:rPr>
          <w:rFonts w:ascii="Arial" w:hAnsi="Arial" w:cs="Arial"/>
          <w:sz w:val="22"/>
          <w:szCs w:val="22"/>
        </w:rPr>
        <w:t xml:space="preserve"> sklic skupščine in predlogi sklepov z utemeljitvami so objavljeni tudi na spletni strani družbe </w:t>
      </w:r>
      <w:hyperlink r:id="rId8" w:history="1">
        <w:r w:rsidRPr="00455383">
          <w:rPr>
            <w:rStyle w:val="Hyperlink"/>
            <w:rFonts w:ascii="Arial" w:hAnsi="Arial" w:cs="Arial"/>
            <w:sz w:val="22"/>
            <w:szCs w:val="22"/>
          </w:rPr>
          <w:t>www.datalab.si</w:t>
        </w:r>
      </w:hyperlink>
      <w:r w:rsidR="00BE0F0D">
        <w:rPr>
          <w:rFonts w:ascii="Arial" w:hAnsi="Arial" w:cs="Arial"/>
          <w:sz w:val="22"/>
          <w:szCs w:val="22"/>
        </w:rPr>
        <w:t xml:space="preserve"> in na Seo Net</w:t>
      </w:r>
      <w:r w:rsidR="00781904">
        <w:rPr>
          <w:rFonts w:ascii="Arial" w:hAnsi="Arial" w:cs="Arial"/>
          <w:sz w:val="22"/>
          <w:szCs w:val="22"/>
        </w:rPr>
        <w:t>-</w:t>
      </w:r>
      <w:r w:rsidR="00BE0F0D">
        <w:rPr>
          <w:rFonts w:ascii="Arial" w:hAnsi="Arial" w:cs="Arial"/>
          <w:sz w:val="22"/>
          <w:szCs w:val="22"/>
        </w:rPr>
        <w:t>u.</w:t>
      </w:r>
    </w:p>
    <w:p w:rsidR="00C26D94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BD2F3B" w:rsidRDefault="00BD2F3B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Delničarji lahko zahtevo za dodatno točko dnevnega reda družbi pošljejo tudi po elektronski  pošti in sicer  na  e- poštni naslov: </w:t>
      </w:r>
      <w:r w:rsidR="00207549">
        <w:rPr>
          <w:rFonts w:ascii="Arial" w:hAnsi="Arial" w:cs="Arial"/>
          <w:sz w:val="22"/>
          <w:szCs w:val="22"/>
        </w:rPr>
        <w:t>investor@datalab.eu</w:t>
      </w:r>
    </w:p>
    <w:p w:rsidR="00BD2F3B" w:rsidRDefault="00BD2F3B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Delničarji lahko  </w:t>
      </w:r>
      <w:r w:rsidR="00207549">
        <w:rPr>
          <w:rFonts w:ascii="Arial" w:hAnsi="Arial" w:cs="Arial"/>
          <w:sz w:val="22"/>
          <w:szCs w:val="22"/>
        </w:rPr>
        <w:t xml:space="preserve">potrdilo udeležbe na skupšćini, </w:t>
      </w:r>
      <w:r>
        <w:rPr>
          <w:rFonts w:ascii="Arial" w:hAnsi="Arial" w:cs="Arial"/>
          <w:sz w:val="22"/>
          <w:szCs w:val="22"/>
        </w:rPr>
        <w:t xml:space="preserve">predloge sklepov in volilne predloge družbi sporočijo tudi po elektronski pošti in sicer na e-mail naslov: </w:t>
      </w:r>
      <w:r w:rsidR="00207549">
        <w:rPr>
          <w:rFonts w:ascii="Arial" w:hAnsi="Arial" w:cs="Arial"/>
          <w:sz w:val="22"/>
          <w:szCs w:val="22"/>
        </w:rPr>
        <w:t>investor@datalab.eu</w:t>
      </w:r>
    </w:p>
    <w:p w:rsidR="00BD2F3B" w:rsidRDefault="00434028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se bo skupščine udeležil pooblaščenec, je potrebno prijavi za udeležbo priložit</w:t>
      </w:r>
      <w:r w:rsidR="0083330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pisno pooblastilo. Za pooblastilo  ni predpisan obrazec in ostane deponirano na sedežu družbe. </w:t>
      </w:r>
      <w:r w:rsidR="00652845">
        <w:rPr>
          <w:rFonts w:ascii="Arial" w:hAnsi="Arial" w:cs="Arial"/>
          <w:sz w:val="22"/>
          <w:szCs w:val="22"/>
        </w:rPr>
        <w:t xml:space="preserve"> Pooblastilo je lahko posredovano družbi tudi po elektronski pošti  in sicer  v skenirani obliki kot priponka</w:t>
      </w:r>
      <w:r w:rsidR="004F69C2">
        <w:rPr>
          <w:rFonts w:ascii="Arial" w:hAnsi="Arial" w:cs="Arial"/>
          <w:sz w:val="22"/>
          <w:szCs w:val="22"/>
        </w:rPr>
        <w:t xml:space="preserve">. Družba si pridržuje pravico do preveritve avtentičnosto delničarja oziroma pooblastitelja, ki posreduje pooblastilo po elektronski pošti. </w:t>
      </w:r>
    </w:p>
    <w:p w:rsidR="00434028" w:rsidRDefault="00434028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434028" w:rsidRDefault="00434028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BD2F3B" w:rsidRPr="00467E37" w:rsidRDefault="00BD2F3B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274D41" w:rsidRPr="00467E37" w:rsidRDefault="00062C1F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682F54">
        <w:rPr>
          <w:rFonts w:ascii="Arial" w:hAnsi="Arial" w:cs="Arial"/>
          <w:sz w:val="22"/>
          <w:szCs w:val="22"/>
        </w:rPr>
        <w:t>Izvršni direktor Andrej Mertelj</w:t>
      </w:r>
    </w:p>
    <w:p w:rsidR="0093410E" w:rsidRPr="00467E37" w:rsidRDefault="00274D41" w:rsidP="00BE0F0D">
      <w:pPr>
        <w:ind w:left="-426" w:right="-341"/>
        <w:jc w:val="center"/>
        <w:rPr>
          <w:rFonts w:ascii="Arial" w:hAnsi="Arial" w:cs="Arial"/>
          <w:sz w:val="22"/>
          <w:szCs w:val="22"/>
        </w:rPr>
      </w:pPr>
      <w:r w:rsidRPr="00467E3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274D41" w:rsidRPr="00467E37" w:rsidRDefault="00274D41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274D41" w:rsidRDefault="0093410E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 w:rsidR="00682F54">
        <w:rPr>
          <w:rFonts w:ascii="Arial" w:hAnsi="Arial" w:cs="Arial"/>
          <w:sz w:val="22"/>
          <w:szCs w:val="22"/>
        </w:rPr>
        <w:t xml:space="preserve"> 30.7.</w:t>
      </w:r>
      <w:r>
        <w:rPr>
          <w:rFonts w:ascii="Arial" w:hAnsi="Arial" w:cs="Arial"/>
          <w:sz w:val="22"/>
          <w:szCs w:val="22"/>
        </w:rPr>
        <w:t>2010</w:t>
      </w:r>
    </w:p>
    <w:p w:rsidR="004303E6" w:rsidRDefault="004303E6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4303E6" w:rsidRDefault="004303E6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4303E6" w:rsidRDefault="004303E6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4303E6" w:rsidRPr="00467E37" w:rsidRDefault="004303E6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C26D94" w:rsidRPr="00467E37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 w:rsidRPr="00467E37">
        <w:rPr>
          <w:rFonts w:ascii="Arial" w:hAnsi="Arial" w:cs="Arial"/>
          <w:sz w:val="22"/>
          <w:szCs w:val="22"/>
        </w:rPr>
        <w:tab/>
      </w:r>
    </w:p>
    <w:sectPr w:rsidR="00C26D94" w:rsidRPr="00467E37" w:rsidSect="00685105"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D24" w:rsidRDefault="00C44D24" w:rsidP="00685105">
      <w:r>
        <w:separator/>
      </w:r>
    </w:p>
  </w:endnote>
  <w:endnote w:type="continuationSeparator" w:id="0">
    <w:p w:rsidR="00C44D24" w:rsidRDefault="00C44D24" w:rsidP="00685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0"/>
      <w:gridCol w:w="8372"/>
    </w:tblGrid>
    <w:tr w:rsidR="00652845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652845" w:rsidRDefault="00B76DDF">
          <w:pPr>
            <w:pStyle w:val="Footer"/>
            <w:jc w:val="right"/>
            <w:rPr>
              <w:b/>
              <w:color w:val="FFFFFF"/>
            </w:rPr>
          </w:pPr>
          <w:fldSimple w:instr=" PAGE   \* MERGEFORMAT ">
            <w:r w:rsidR="004A1C60" w:rsidRPr="004A1C60">
              <w:rPr>
                <w:noProof/>
                <w:color w:val="FFFFFF"/>
              </w:rPr>
              <w:t>4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652845" w:rsidRDefault="00B76DDF">
          <w:pPr>
            <w:pStyle w:val="Footer"/>
          </w:pPr>
          <w:r>
            <w:fldChar w:fldCharType="begin"/>
          </w:r>
          <w:r w:rsidR="00652845">
            <w:instrText xml:space="preserve"> STYLEREF  "1"  </w:instrText>
          </w:r>
          <w:r>
            <w:fldChar w:fldCharType="end"/>
          </w:r>
          <w:r w:rsidR="00652845">
            <w:t xml:space="preserve"> |  skupščina  Datalab tehnologije d.d. 2010</w:t>
          </w:r>
        </w:p>
      </w:tc>
    </w:tr>
  </w:tbl>
  <w:p w:rsidR="00652845" w:rsidRDefault="006528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D24" w:rsidRDefault="00C44D24" w:rsidP="00685105">
      <w:r>
        <w:separator/>
      </w:r>
    </w:p>
  </w:footnote>
  <w:footnote w:type="continuationSeparator" w:id="0">
    <w:p w:rsidR="00C44D24" w:rsidRDefault="00C44D24" w:rsidP="00685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05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756947"/>
    <w:multiLevelType w:val="hybridMultilevel"/>
    <w:tmpl w:val="74824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F163C"/>
    <w:multiLevelType w:val="singleLevel"/>
    <w:tmpl w:val="78584D3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>
    <w:nsid w:val="118E1B70"/>
    <w:multiLevelType w:val="singleLevel"/>
    <w:tmpl w:val="0C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67A7D68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0F1EC6"/>
    <w:multiLevelType w:val="hybridMultilevel"/>
    <w:tmpl w:val="ACB8B024"/>
    <w:lvl w:ilvl="0" w:tplc="1CAEB1E2">
      <w:start w:val="5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6">
    <w:nsid w:val="18F229D2"/>
    <w:multiLevelType w:val="hybridMultilevel"/>
    <w:tmpl w:val="19B249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74C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4CC5D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2411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B5587C"/>
    <w:multiLevelType w:val="hybridMultilevel"/>
    <w:tmpl w:val="9F6220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F606A9"/>
    <w:multiLevelType w:val="hybridMultilevel"/>
    <w:tmpl w:val="3D4E249C"/>
    <w:lvl w:ilvl="0" w:tplc="F78ECD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3164083F"/>
    <w:multiLevelType w:val="singleLevel"/>
    <w:tmpl w:val="1A349EF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2AE079F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963566C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F695F5B"/>
    <w:multiLevelType w:val="hybridMultilevel"/>
    <w:tmpl w:val="7BCA99F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5656B"/>
    <w:multiLevelType w:val="hybridMultilevel"/>
    <w:tmpl w:val="0CFA1B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715A7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1E11D33"/>
    <w:multiLevelType w:val="hybridMultilevel"/>
    <w:tmpl w:val="E0EE8D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439C1"/>
    <w:multiLevelType w:val="hybridMultilevel"/>
    <w:tmpl w:val="7BCA99F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355B5"/>
    <w:multiLevelType w:val="hybridMultilevel"/>
    <w:tmpl w:val="55B2094E"/>
    <w:lvl w:ilvl="0" w:tplc="4808C092">
      <w:start w:val="4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21">
    <w:nsid w:val="47BF1D35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0620D82"/>
    <w:multiLevelType w:val="hybridMultilevel"/>
    <w:tmpl w:val="D668E9C2"/>
    <w:lvl w:ilvl="0" w:tplc="5B125E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1C40E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827CA3"/>
    <w:multiLevelType w:val="hybridMultilevel"/>
    <w:tmpl w:val="6A327EFA"/>
    <w:lvl w:ilvl="0" w:tplc="BF327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C13741"/>
    <w:multiLevelType w:val="hybridMultilevel"/>
    <w:tmpl w:val="DBCCB8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116FB9"/>
    <w:multiLevelType w:val="hybridMultilevel"/>
    <w:tmpl w:val="93F6C9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BB7008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4E8612B"/>
    <w:multiLevelType w:val="singleLevel"/>
    <w:tmpl w:val="D79621C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69D66C5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FF96E9C"/>
    <w:multiLevelType w:val="hybridMultilevel"/>
    <w:tmpl w:val="4B3A702E"/>
    <w:lvl w:ilvl="0" w:tplc="273C72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F15A6D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73170D3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84B3437"/>
    <w:multiLevelType w:val="hybridMultilevel"/>
    <w:tmpl w:val="0CFC89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2410D7"/>
    <w:multiLevelType w:val="hybridMultilevel"/>
    <w:tmpl w:val="FC88AA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27"/>
  </w:num>
  <w:num w:numId="5">
    <w:abstractNumId w:val="28"/>
  </w:num>
  <w:num w:numId="6">
    <w:abstractNumId w:val="30"/>
  </w:num>
  <w:num w:numId="7">
    <w:abstractNumId w:val="21"/>
  </w:num>
  <w:num w:numId="8">
    <w:abstractNumId w:val="13"/>
  </w:num>
  <w:num w:numId="9">
    <w:abstractNumId w:val="4"/>
  </w:num>
  <w:num w:numId="10">
    <w:abstractNumId w:val="26"/>
  </w:num>
  <w:num w:numId="11">
    <w:abstractNumId w:val="9"/>
  </w:num>
  <w:num w:numId="12">
    <w:abstractNumId w:val="31"/>
  </w:num>
  <w:num w:numId="13">
    <w:abstractNumId w:val="12"/>
  </w:num>
  <w:num w:numId="14">
    <w:abstractNumId w:val="14"/>
  </w:num>
  <w:num w:numId="15">
    <w:abstractNumId w:val="0"/>
  </w:num>
  <w:num w:numId="16">
    <w:abstractNumId w:val="3"/>
  </w:num>
  <w:num w:numId="17">
    <w:abstractNumId w:val="25"/>
  </w:num>
  <w:num w:numId="18">
    <w:abstractNumId w:val="6"/>
  </w:num>
  <w:num w:numId="19">
    <w:abstractNumId w:val="10"/>
  </w:num>
  <w:num w:numId="20">
    <w:abstractNumId w:val="24"/>
  </w:num>
  <w:num w:numId="21">
    <w:abstractNumId w:val="18"/>
  </w:num>
  <w:num w:numId="22">
    <w:abstractNumId w:val="33"/>
  </w:num>
  <w:num w:numId="23">
    <w:abstractNumId w:val="2"/>
  </w:num>
  <w:num w:numId="24">
    <w:abstractNumId w:val="20"/>
  </w:num>
  <w:num w:numId="25">
    <w:abstractNumId w:val="5"/>
  </w:num>
  <w:num w:numId="26">
    <w:abstractNumId w:val="32"/>
  </w:num>
  <w:num w:numId="27">
    <w:abstractNumId w:val="22"/>
  </w:num>
  <w:num w:numId="28">
    <w:abstractNumId w:val="11"/>
  </w:num>
  <w:num w:numId="29">
    <w:abstractNumId w:val="1"/>
  </w:num>
  <w:num w:numId="30">
    <w:abstractNumId w:val="15"/>
  </w:num>
  <w:num w:numId="31">
    <w:abstractNumId w:val="19"/>
  </w:num>
  <w:num w:numId="32">
    <w:abstractNumId w:val="16"/>
  </w:num>
  <w:num w:numId="33">
    <w:abstractNumId w:val="23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D60"/>
    <w:rsid w:val="00021075"/>
    <w:rsid w:val="000453E0"/>
    <w:rsid w:val="000578CF"/>
    <w:rsid w:val="00062C1F"/>
    <w:rsid w:val="000C3312"/>
    <w:rsid w:val="000D16A4"/>
    <w:rsid w:val="000F7426"/>
    <w:rsid w:val="001149C9"/>
    <w:rsid w:val="00124A28"/>
    <w:rsid w:val="00133081"/>
    <w:rsid w:val="0014230B"/>
    <w:rsid w:val="001448E4"/>
    <w:rsid w:val="0016461E"/>
    <w:rsid w:val="00165786"/>
    <w:rsid w:val="001706B8"/>
    <w:rsid w:val="001742AC"/>
    <w:rsid w:val="00182147"/>
    <w:rsid w:val="001D24CE"/>
    <w:rsid w:val="001E10F9"/>
    <w:rsid w:val="001F2318"/>
    <w:rsid w:val="001F3507"/>
    <w:rsid w:val="001F4F04"/>
    <w:rsid w:val="00200B75"/>
    <w:rsid w:val="00200C84"/>
    <w:rsid w:val="00204BB2"/>
    <w:rsid w:val="00207549"/>
    <w:rsid w:val="00213B4A"/>
    <w:rsid w:val="002513C0"/>
    <w:rsid w:val="002573E2"/>
    <w:rsid w:val="002604EF"/>
    <w:rsid w:val="00266013"/>
    <w:rsid w:val="00274D41"/>
    <w:rsid w:val="002768F3"/>
    <w:rsid w:val="00284F27"/>
    <w:rsid w:val="002934ED"/>
    <w:rsid w:val="002A1309"/>
    <w:rsid w:val="002A1B55"/>
    <w:rsid w:val="002D334C"/>
    <w:rsid w:val="002E120A"/>
    <w:rsid w:val="002F0C61"/>
    <w:rsid w:val="002F3EC6"/>
    <w:rsid w:val="003043F2"/>
    <w:rsid w:val="00306202"/>
    <w:rsid w:val="00312014"/>
    <w:rsid w:val="003134DA"/>
    <w:rsid w:val="0032609C"/>
    <w:rsid w:val="00347B2B"/>
    <w:rsid w:val="003515AD"/>
    <w:rsid w:val="003600E5"/>
    <w:rsid w:val="003849E4"/>
    <w:rsid w:val="00385180"/>
    <w:rsid w:val="003E282A"/>
    <w:rsid w:val="003F3D59"/>
    <w:rsid w:val="003F4AF8"/>
    <w:rsid w:val="00411C9A"/>
    <w:rsid w:val="004147E3"/>
    <w:rsid w:val="004155CC"/>
    <w:rsid w:val="00422D0E"/>
    <w:rsid w:val="004303E6"/>
    <w:rsid w:val="00434028"/>
    <w:rsid w:val="004344D0"/>
    <w:rsid w:val="00455383"/>
    <w:rsid w:val="00455B4F"/>
    <w:rsid w:val="00467E37"/>
    <w:rsid w:val="004700A3"/>
    <w:rsid w:val="00482405"/>
    <w:rsid w:val="0048301D"/>
    <w:rsid w:val="00490EC0"/>
    <w:rsid w:val="004A1C60"/>
    <w:rsid w:val="004A7D71"/>
    <w:rsid w:val="004B2906"/>
    <w:rsid w:val="004C5E8B"/>
    <w:rsid w:val="004F539C"/>
    <w:rsid w:val="004F69C2"/>
    <w:rsid w:val="00512CD3"/>
    <w:rsid w:val="005200F6"/>
    <w:rsid w:val="0052076B"/>
    <w:rsid w:val="00525A41"/>
    <w:rsid w:val="00530BF5"/>
    <w:rsid w:val="00532F42"/>
    <w:rsid w:val="00533FF4"/>
    <w:rsid w:val="0054675F"/>
    <w:rsid w:val="005528E6"/>
    <w:rsid w:val="00563C69"/>
    <w:rsid w:val="00575407"/>
    <w:rsid w:val="0059760C"/>
    <w:rsid w:val="005D15C8"/>
    <w:rsid w:val="0061647B"/>
    <w:rsid w:val="00652845"/>
    <w:rsid w:val="00665340"/>
    <w:rsid w:val="00677B4A"/>
    <w:rsid w:val="00682F54"/>
    <w:rsid w:val="00685105"/>
    <w:rsid w:val="00691BE9"/>
    <w:rsid w:val="006A00FB"/>
    <w:rsid w:val="006A070E"/>
    <w:rsid w:val="006A08E6"/>
    <w:rsid w:val="006A55D0"/>
    <w:rsid w:val="006B06D0"/>
    <w:rsid w:val="006B3F84"/>
    <w:rsid w:val="006D76D9"/>
    <w:rsid w:val="00703409"/>
    <w:rsid w:val="0071027C"/>
    <w:rsid w:val="00715089"/>
    <w:rsid w:val="00716402"/>
    <w:rsid w:val="0074277E"/>
    <w:rsid w:val="007436B9"/>
    <w:rsid w:val="007447F3"/>
    <w:rsid w:val="007527F4"/>
    <w:rsid w:val="00756D60"/>
    <w:rsid w:val="00767549"/>
    <w:rsid w:val="00781904"/>
    <w:rsid w:val="0079016B"/>
    <w:rsid w:val="007B0563"/>
    <w:rsid w:val="007B2E82"/>
    <w:rsid w:val="007D4312"/>
    <w:rsid w:val="008004B0"/>
    <w:rsid w:val="0080422F"/>
    <w:rsid w:val="00812140"/>
    <w:rsid w:val="00815E15"/>
    <w:rsid w:val="00815F8B"/>
    <w:rsid w:val="0083330C"/>
    <w:rsid w:val="00841892"/>
    <w:rsid w:val="008437DB"/>
    <w:rsid w:val="00853CCC"/>
    <w:rsid w:val="008619B1"/>
    <w:rsid w:val="00885F07"/>
    <w:rsid w:val="00895E3F"/>
    <w:rsid w:val="008A3C4C"/>
    <w:rsid w:val="008B33A2"/>
    <w:rsid w:val="008C625D"/>
    <w:rsid w:val="008F525B"/>
    <w:rsid w:val="008F5ACB"/>
    <w:rsid w:val="00926692"/>
    <w:rsid w:val="0093410E"/>
    <w:rsid w:val="00980AD2"/>
    <w:rsid w:val="009856BB"/>
    <w:rsid w:val="009B2B94"/>
    <w:rsid w:val="009D1E3D"/>
    <w:rsid w:val="009E6C61"/>
    <w:rsid w:val="00A17B04"/>
    <w:rsid w:val="00A309FE"/>
    <w:rsid w:val="00A433C5"/>
    <w:rsid w:val="00A746A3"/>
    <w:rsid w:val="00A7665C"/>
    <w:rsid w:val="00A8472D"/>
    <w:rsid w:val="00A85BFB"/>
    <w:rsid w:val="00AB186A"/>
    <w:rsid w:val="00AB26F8"/>
    <w:rsid w:val="00AC4758"/>
    <w:rsid w:val="00AD1C6D"/>
    <w:rsid w:val="00AD6BE8"/>
    <w:rsid w:val="00AF498C"/>
    <w:rsid w:val="00B04C13"/>
    <w:rsid w:val="00B04EA2"/>
    <w:rsid w:val="00B06B7B"/>
    <w:rsid w:val="00B15470"/>
    <w:rsid w:val="00B17187"/>
    <w:rsid w:val="00B21AA4"/>
    <w:rsid w:val="00B23F50"/>
    <w:rsid w:val="00B47B53"/>
    <w:rsid w:val="00B70761"/>
    <w:rsid w:val="00B751F6"/>
    <w:rsid w:val="00B76DDF"/>
    <w:rsid w:val="00B81DA9"/>
    <w:rsid w:val="00B85B60"/>
    <w:rsid w:val="00BA3910"/>
    <w:rsid w:val="00BC00D1"/>
    <w:rsid w:val="00BC6FC0"/>
    <w:rsid w:val="00BD14DC"/>
    <w:rsid w:val="00BD2565"/>
    <w:rsid w:val="00BD2F3B"/>
    <w:rsid w:val="00BE0F0D"/>
    <w:rsid w:val="00BE630D"/>
    <w:rsid w:val="00BF093B"/>
    <w:rsid w:val="00BF21E3"/>
    <w:rsid w:val="00BF6D7F"/>
    <w:rsid w:val="00C052D4"/>
    <w:rsid w:val="00C2558C"/>
    <w:rsid w:val="00C26D94"/>
    <w:rsid w:val="00C31F51"/>
    <w:rsid w:val="00C42B0F"/>
    <w:rsid w:val="00C44D24"/>
    <w:rsid w:val="00C557FA"/>
    <w:rsid w:val="00C57FE7"/>
    <w:rsid w:val="00C63956"/>
    <w:rsid w:val="00C64DB7"/>
    <w:rsid w:val="00C83863"/>
    <w:rsid w:val="00C84FA5"/>
    <w:rsid w:val="00C928DF"/>
    <w:rsid w:val="00C959EB"/>
    <w:rsid w:val="00CB03F4"/>
    <w:rsid w:val="00CB21A9"/>
    <w:rsid w:val="00CB438B"/>
    <w:rsid w:val="00CD654D"/>
    <w:rsid w:val="00CE3CA2"/>
    <w:rsid w:val="00CF2125"/>
    <w:rsid w:val="00D12348"/>
    <w:rsid w:val="00D206CD"/>
    <w:rsid w:val="00D233B2"/>
    <w:rsid w:val="00D23533"/>
    <w:rsid w:val="00D2520C"/>
    <w:rsid w:val="00D35134"/>
    <w:rsid w:val="00D4675E"/>
    <w:rsid w:val="00D52776"/>
    <w:rsid w:val="00D52FB4"/>
    <w:rsid w:val="00D62155"/>
    <w:rsid w:val="00D66669"/>
    <w:rsid w:val="00D92B96"/>
    <w:rsid w:val="00D92E50"/>
    <w:rsid w:val="00DA6079"/>
    <w:rsid w:val="00DD3728"/>
    <w:rsid w:val="00DF1CD1"/>
    <w:rsid w:val="00E45E65"/>
    <w:rsid w:val="00E51E5B"/>
    <w:rsid w:val="00E84A64"/>
    <w:rsid w:val="00E85014"/>
    <w:rsid w:val="00E97B30"/>
    <w:rsid w:val="00EB0B79"/>
    <w:rsid w:val="00EB5C3F"/>
    <w:rsid w:val="00F271AA"/>
    <w:rsid w:val="00F31596"/>
    <w:rsid w:val="00F36E2B"/>
    <w:rsid w:val="00F525E3"/>
    <w:rsid w:val="00F665BC"/>
    <w:rsid w:val="00F7257E"/>
    <w:rsid w:val="00F75B18"/>
    <w:rsid w:val="00F812D2"/>
    <w:rsid w:val="00F859BD"/>
    <w:rsid w:val="00F97D31"/>
    <w:rsid w:val="00FA3C90"/>
    <w:rsid w:val="00FC3B1C"/>
    <w:rsid w:val="00FE0296"/>
    <w:rsid w:val="00FE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DDF"/>
  </w:style>
  <w:style w:type="paragraph" w:styleId="Heading1">
    <w:name w:val="heading 1"/>
    <w:basedOn w:val="Normal"/>
    <w:next w:val="Normal"/>
    <w:qFormat/>
    <w:rsid w:val="00B76DDF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6DDF"/>
    <w:pPr>
      <w:jc w:val="both"/>
    </w:pPr>
    <w:rPr>
      <w:sz w:val="24"/>
    </w:rPr>
  </w:style>
  <w:style w:type="paragraph" w:styleId="BodyText2">
    <w:name w:val="Body Text 2"/>
    <w:basedOn w:val="Normal"/>
    <w:rsid w:val="00B76DDF"/>
    <w:pPr>
      <w:jc w:val="both"/>
    </w:pPr>
    <w:rPr>
      <w:color w:val="FFFF00"/>
      <w:sz w:val="24"/>
    </w:rPr>
  </w:style>
  <w:style w:type="paragraph" w:styleId="BalloonText">
    <w:name w:val="Balloon Text"/>
    <w:basedOn w:val="Normal"/>
    <w:semiHidden/>
    <w:rsid w:val="00467E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4230B"/>
    <w:pPr>
      <w:spacing w:after="210"/>
    </w:pPr>
    <w:rPr>
      <w:color w:val="333333"/>
      <w:sz w:val="18"/>
      <w:szCs w:val="18"/>
    </w:rPr>
  </w:style>
  <w:style w:type="paragraph" w:styleId="Header">
    <w:name w:val="header"/>
    <w:basedOn w:val="Normal"/>
    <w:link w:val="HeaderChar"/>
    <w:rsid w:val="006851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85105"/>
  </w:style>
  <w:style w:type="paragraph" w:styleId="Footer">
    <w:name w:val="footer"/>
    <w:basedOn w:val="Normal"/>
    <w:link w:val="FooterChar"/>
    <w:uiPriority w:val="99"/>
    <w:rsid w:val="006851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105"/>
  </w:style>
  <w:style w:type="character" w:styleId="CommentReference">
    <w:name w:val="annotation reference"/>
    <w:basedOn w:val="DefaultParagraphFont"/>
    <w:rsid w:val="00D527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2776"/>
  </w:style>
  <w:style w:type="character" w:customStyle="1" w:styleId="CommentTextChar">
    <w:name w:val="Comment Text Char"/>
    <w:basedOn w:val="DefaultParagraphFont"/>
    <w:link w:val="CommentText"/>
    <w:rsid w:val="00D52776"/>
  </w:style>
  <w:style w:type="paragraph" w:styleId="CommentSubject">
    <w:name w:val="annotation subject"/>
    <w:basedOn w:val="CommentText"/>
    <w:next w:val="CommentText"/>
    <w:link w:val="CommentSubjectChar"/>
    <w:rsid w:val="00D52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2776"/>
    <w:rPr>
      <w:b/>
      <w:bCs/>
    </w:rPr>
  </w:style>
  <w:style w:type="character" w:styleId="Hyperlink">
    <w:name w:val="Hyperlink"/>
    <w:basedOn w:val="DefaultParagraphFont"/>
    <w:rsid w:val="004553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63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5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929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4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lab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FC7F-77A6-4DB8-895B-20C2C061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6829</Characters>
  <Application>Microsoft Office Word</Application>
  <DocSecurity>4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Uprava družbe EASTBROKERS d</vt:lpstr>
      <vt:lpstr>Uprava družbe EASTBROKERS d</vt:lpstr>
    </vt:vector>
  </TitlesOfParts>
  <Company> skupščina  Datalab tehnologije d.d. 2010</Company>
  <LinksUpToDate>false</LinksUpToDate>
  <CharactersWithSpaces>8011</CharactersWithSpaces>
  <SharedDoc>false</SharedDoc>
  <HLinks>
    <vt:vector size="6" baseType="variant"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http://www.datalab.si/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Uprava družbe EASTBROKERS d</dc:title>
  <dc:subject/>
  <dc:creator>EASTBROKERS</dc:creator>
  <cp:keywords/>
  <cp:lastModifiedBy>Gal Kočar</cp:lastModifiedBy>
  <cp:revision>2</cp:revision>
  <cp:lastPrinted>2010-07-22T12:22:00Z</cp:lastPrinted>
  <dcterms:created xsi:type="dcterms:W3CDTF">2010-09-13T12:23:00Z</dcterms:created>
  <dcterms:modified xsi:type="dcterms:W3CDTF">2010-09-13T12:23:00Z</dcterms:modified>
</cp:coreProperties>
</file>